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D638B" w14:textId="518F2CFA" w:rsidR="004D7D30" w:rsidRPr="007F5877" w:rsidRDefault="004D7D30" w:rsidP="004D7D30">
      <w:pPr>
        <w:spacing w:before="240" w:line="240" w:lineRule="auto"/>
        <w:jc w:val="center"/>
        <w:rPr>
          <w:b/>
          <w:sz w:val="28"/>
        </w:rPr>
      </w:pPr>
      <w:bookmarkStart w:id="0" w:name="_GoBack"/>
      <w:bookmarkEnd w:id="0"/>
      <w:r w:rsidRPr="007F5877">
        <w:rPr>
          <w:b/>
          <w:noProof/>
          <w:sz w:val="36"/>
          <w:szCs w:val="24"/>
          <w:lang w:eastAsia="en-GB"/>
        </w:rPr>
        <w:drawing>
          <wp:anchor distT="0" distB="0" distL="114300" distR="114300" simplePos="0" relativeHeight="251660288" behindDoc="1" locked="0" layoutInCell="1" allowOverlap="1" wp14:anchorId="6C7A8395" wp14:editId="3316DAFF">
            <wp:simplePos x="0" y="0"/>
            <wp:positionH relativeFrom="margin">
              <wp:align>left</wp:align>
            </wp:positionH>
            <wp:positionV relativeFrom="paragraph">
              <wp:posOffset>447</wp:posOffset>
            </wp:positionV>
            <wp:extent cx="6049010" cy="678815"/>
            <wp:effectExtent l="0" t="0" r="0" b="6985"/>
            <wp:wrapTight wrapText="bothSides">
              <wp:wrapPolygon edited="0">
                <wp:start x="0" y="0"/>
                <wp:lineTo x="0" y="21216"/>
                <wp:lineTo x="21496" y="21216"/>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5523" cy="692089"/>
                    </a:xfrm>
                    <a:prstGeom prst="rect">
                      <a:avLst/>
                    </a:prstGeom>
                  </pic:spPr>
                </pic:pic>
              </a:graphicData>
            </a:graphic>
            <wp14:sizeRelH relativeFrom="margin">
              <wp14:pctWidth>0</wp14:pctWidth>
            </wp14:sizeRelH>
            <wp14:sizeRelV relativeFrom="margin">
              <wp14:pctHeight>0</wp14:pctHeight>
            </wp14:sizeRelV>
          </wp:anchor>
        </w:drawing>
      </w:r>
      <w:r w:rsidR="007F5877">
        <w:rPr>
          <w:b/>
          <w:sz w:val="28"/>
        </w:rPr>
        <w:t xml:space="preserve">MarPAMM </w:t>
      </w:r>
      <w:r w:rsidR="00E54B2C">
        <w:rPr>
          <w:b/>
          <w:sz w:val="28"/>
        </w:rPr>
        <w:t>Murlough SAC Stakeholder</w:t>
      </w:r>
      <w:r w:rsidR="007F5877">
        <w:rPr>
          <w:b/>
          <w:sz w:val="28"/>
        </w:rPr>
        <w:t xml:space="preserve"> Steering Group Meeting </w:t>
      </w:r>
    </w:p>
    <w:p w14:paraId="5F50B332" w14:textId="3B1C0569" w:rsidR="004D7D30" w:rsidRPr="007F5877" w:rsidRDefault="004D7D30" w:rsidP="004D7D30">
      <w:pPr>
        <w:spacing w:line="240" w:lineRule="auto"/>
        <w:rPr>
          <w:sz w:val="26"/>
          <w:szCs w:val="26"/>
        </w:rPr>
      </w:pPr>
      <w:r w:rsidRPr="007F5877">
        <w:rPr>
          <w:b/>
          <w:sz w:val="26"/>
          <w:szCs w:val="26"/>
        </w:rPr>
        <w:t xml:space="preserve">Date: </w:t>
      </w:r>
      <w:r w:rsidR="00E54B2C">
        <w:rPr>
          <w:sz w:val="26"/>
          <w:szCs w:val="26"/>
        </w:rPr>
        <w:t>Wednesday 24 March</w:t>
      </w:r>
      <w:r w:rsidR="007F5877" w:rsidRPr="007F5877">
        <w:rPr>
          <w:sz w:val="26"/>
          <w:szCs w:val="26"/>
        </w:rPr>
        <w:t xml:space="preserve"> 202</w:t>
      </w:r>
      <w:r w:rsidR="00E54B2C">
        <w:rPr>
          <w:sz w:val="26"/>
          <w:szCs w:val="26"/>
        </w:rPr>
        <w:t>1</w:t>
      </w:r>
      <w:r w:rsidR="007F5877" w:rsidRPr="007F5877">
        <w:rPr>
          <w:sz w:val="26"/>
          <w:szCs w:val="26"/>
        </w:rPr>
        <w:t xml:space="preserve">   </w:t>
      </w:r>
      <w:r w:rsidRPr="007F5877">
        <w:rPr>
          <w:sz w:val="26"/>
          <w:szCs w:val="26"/>
        </w:rPr>
        <w:t xml:space="preserve"> </w:t>
      </w:r>
      <w:r w:rsidR="00B05D15">
        <w:rPr>
          <w:sz w:val="26"/>
          <w:szCs w:val="26"/>
        </w:rPr>
        <w:t xml:space="preserve"> </w:t>
      </w:r>
      <w:r w:rsidRPr="007F5877">
        <w:rPr>
          <w:b/>
          <w:sz w:val="26"/>
          <w:szCs w:val="26"/>
        </w:rPr>
        <w:t>Time</w:t>
      </w:r>
      <w:r w:rsidR="007F5877" w:rsidRPr="007F5877">
        <w:rPr>
          <w:sz w:val="26"/>
          <w:szCs w:val="26"/>
        </w:rPr>
        <w:t>: 10.00</w:t>
      </w:r>
      <w:r w:rsidR="007F5877">
        <w:rPr>
          <w:sz w:val="26"/>
          <w:szCs w:val="26"/>
        </w:rPr>
        <w:t xml:space="preserve">         </w:t>
      </w:r>
      <w:r w:rsidRPr="007F5877">
        <w:rPr>
          <w:b/>
          <w:sz w:val="26"/>
          <w:szCs w:val="26"/>
        </w:rPr>
        <w:t>Location</w:t>
      </w:r>
      <w:r w:rsidRPr="007F5877">
        <w:rPr>
          <w:sz w:val="26"/>
          <w:szCs w:val="26"/>
        </w:rPr>
        <w:t xml:space="preserve">- Online Zoom Meeting </w:t>
      </w:r>
    </w:p>
    <w:p w14:paraId="35F76DFD" w14:textId="77777777" w:rsidR="007F5877" w:rsidRPr="00B43DD3" w:rsidRDefault="007F5877" w:rsidP="004D7D30">
      <w:pPr>
        <w:spacing w:line="240" w:lineRule="auto"/>
        <w:rPr>
          <w:sz w:val="24"/>
        </w:rPr>
      </w:pPr>
      <w:r>
        <w:rPr>
          <w:sz w:val="24"/>
        </w:rPr>
        <w:t>___________________________________________________________________________</w:t>
      </w:r>
    </w:p>
    <w:p w14:paraId="3652442A" w14:textId="6D156BE8" w:rsidR="00E54B2C" w:rsidRPr="005F29CC" w:rsidRDefault="004D7D30" w:rsidP="005F29CC">
      <w:pPr>
        <w:spacing w:line="240" w:lineRule="auto"/>
        <w:rPr>
          <w:b/>
          <w:sz w:val="24"/>
        </w:rPr>
      </w:pPr>
      <w:r w:rsidRPr="007F5877">
        <w:rPr>
          <w:b/>
          <w:sz w:val="24"/>
        </w:rPr>
        <w:t>Present</w:t>
      </w:r>
      <w:r w:rsidR="005F29CC">
        <w:rPr>
          <w:b/>
          <w:sz w:val="24"/>
        </w:rPr>
        <w:br/>
      </w:r>
      <w:r w:rsidR="00E54B2C" w:rsidRPr="005F29CC">
        <w:rPr>
          <w:sz w:val="24"/>
          <w:szCs w:val="24"/>
        </w:rPr>
        <w:t xml:space="preserve">Adam Mantell - Ministry of Defence; Ulster Wildlife </w:t>
      </w:r>
    </w:p>
    <w:p w14:paraId="684C01F4" w14:textId="6E1C2D9D" w:rsidR="00E54B2C" w:rsidRPr="005F29CC" w:rsidRDefault="00E54B2C" w:rsidP="00E54B2C">
      <w:pPr>
        <w:rPr>
          <w:sz w:val="24"/>
          <w:szCs w:val="24"/>
        </w:rPr>
      </w:pPr>
      <w:r w:rsidRPr="005F29CC">
        <w:rPr>
          <w:sz w:val="24"/>
          <w:szCs w:val="24"/>
        </w:rPr>
        <w:t>Claire Vincent - Marine Fisheries, DAERA</w:t>
      </w:r>
    </w:p>
    <w:p w14:paraId="02210EB4" w14:textId="4B6F7CE8" w:rsidR="00E54B2C" w:rsidRPr="005F29CC" w:rsidRDefault="00E54B2C" w:rsidP="00E54B2C">
      <w:pPr>
        <w:rPr>
          <w:sz w:val="24"/>
          <w:szCs w:val="24"/>
        </w:rPr>
      </w:pPr>
      <w:r w:rsidRPr="005F29CC">
        <w:rPr>
          <w:sz w:val="24"/>
          <w:szCs w:val="24"/>
        </w:rPr>
        <w:t>Colin Armstrong - Marine Conservation and Reporting, DAERA</w:t>
      </w:r>
      <w:r w:rsidRPr="005F29CC">
        <w:rPr>
          <w:sz w:val="24"/>
          <w:szCs w:val="24"/>
        </w:rPr>
        <w:br/>
        <w:t>(representing Philip Stewart)</w:t>
      </w:r>
    </w:p>
    <w:p w14:paraId="16A7CCC4" w14:textId="5EAFE0DD" w:rsidR="00E54B2C" w:rsidRPr="005F29CC" w:rsidRDefault="00E54B2C" w:rsidP="00E54B2C">
      <w:pPr>
        <w:rPr>
          <w:sz w:val="24"/>
          <w:szCs w:val="24"/>
        </w:rPr>
      </w:pPr>
      <w:r w:rsidRPr="005F29CC">
        <w:rPr>
          <w:sz w:val="24"/>
          <w:szCs w:val="24"/>
        </w:rPr>
        <w:t>Conor Bush - Keep NI Beautiful</w:t>
      </w:r>
    </w:p>
    <w:p w14:paraId="3E672E88" w14:textId="791838AE" w:rsidR="00E54B2C" w:rsidRPr="005F29CC" w:rsidRDefault="00E54B2C" w:rsidP="00E54B2C">
      <w:pPr>
        <w:rPr>
          <w:sz w:val="24"/>
          <w:szCs w:val="24"/>
        </w:rPr>
      </w:pPr>
      <w:r w:rsidRPr="005F29CC">
        <w:rPr>
          <w:sz w:val="24"/>
          <w:szCs w:val="24"/>
        </w:rPr>
        <w:t>David Morgan - Royal County Down Golf Club</w:t>
      </w:r>
    </w:p>
    <w:p w14:paraId="1770DB25" w14:textId="446BAC56" w:rsidR="00E54B2C" w:rsidRPr="005F29CC" w:rsidRDefault="00E54B2C" w:rsidP="00E54B2C">
      <w:pPr>
        <w:rPr>
          <w:sz w:val="24"/>
          <w:szCs w:val="24"/>
        </w:rPr>
      </w:pPr>
      <w:r w:rsidRPr="005F29CC">
        <w:rPr>
          <w:sz w:val="24"/>
          <w:szCs w:val="24"/>
        </w:rPr>
        <w:t>Donal Griffin – Ulster Wildlife</w:t>
      </w:r>
      <w:r w:rsidRPr="005F29CC">
        <w:rPr>
          <w:sz w:val="24"/>
          <w:szCs w:val="24"/>
        </w:rPr>
        <w:br/>
        <w:t>(representing Heidi McIlvinney)</w:t>
      </w:r>
    </w:p>
    <w:p w14:paraId="30A4323D" w14:textId="57D0024A" w:rsidR="006356B9" w:rsidRPr="005F29CC" w:rsidRDefault="00E54B2C" w:rsidP="006356B9">
      <w:pPr>
        <w:rPr>
          <w:sz w:val="24"/>
          <w:szCs w:val="24"/>
          <w:lang w:eastAsia="en-GB"/>
        </w:rPr>
      </w:pPr>
      <w:r w:rsidRPr="005F29CC">
        <w:rPr>
          <w:sz w:val="24"/>
          <w:szCs w:val="24"/>
        </w:rPr>
        <w:t xml:space="preserve">Judith Caldwell - </w:t>
      </w:r>
      <w:r w:rsidR="006356B9" w:rsidRPr="005F29CC">
        <w:rPr>
          <w:sz w:val="24"/>
          <w:szCs w:val="24"/>
          <w:lang w:eastAsia="en-GB"/>
        </w:rPr>
        <w:t>Newry, Mourne and Down District Council</w:t>
      </w:r>
      <w:r w:rsidR="006356B9" w:rsidRPr="005F29CC">
        <w:rPr>
          <w:sz w:val="24"/>
          <w:szCs w:val="24"/>
        </w:rPr>
        <w:t xml:space="preserve"> (Strangford Lough and Lecale Partnership) </w:t>
      </w:r>
    </w:p>
    <w:p w14:paraId="277AD7D2" w14:textId="77777777" w:rsidR="006356B9" w:rsidRPr="005F29CC" w:rsidRDefault="00E54B2C" w:rsidP="006356B9">
      <w:pPr>
        <w:rPr>
          <w:sz w:val="24"/>
          <w:szCs w:val="24"/>
        </w:rPr>
      </w:pPr>
      <w:r w:rsidRPr="005F29CC">
        <w:rPr>
          <w:sz w:val="24"/>
          <w:szCs w:val="24"/>
        </w:rPr>
        <w:t>Geoffrey Perrin</w:t>
      </w:r>
      <w:r w:rsidR="006356B9" w:rsidRPr="005F29CC">
        <w:rPr>
          <w:sz w:val="24"/>
          <w:szCs w:val="24"/>
        </w:rPr>
        <w:t xml:space="preserve"> - Royal County Down Golf Club</w:t>
      </w:r>
    </w:p>
    <w:p w14:paraId="05D7BE05" w14:textId="5E960390" w:rsidR="00E54B2C" w:rsidRPr="005F29CC" w:rsidRDefault="00E54B2C" w:rsidP="00E54B2C">
      <w:pPr>
        <w:rPr>
          <w:sz w:val="24"/>
          <w:szCs w:val="24"/>
        </w:rPr>
      </w:pPr>
      <w:r w:rsidRPr="005F29CC">
        <w:rPr>
          <w:sz w:val="24"/>
          <w:szCs w:val="24"/>
        </w:rPr>
        <w:t>Melina Quinn</w:t>
      </w:r>
      <w:r w:rsidR="006356B9" w:rsidRPr="005F29CC">
        <w:rPr>
          <w:sz w:val="24"/>
          <w:szCs w:val="24"/>
        </w:rPr>
        <w:t xml:space="preserve"> – National Trust</w:t>
      </w:r>
    </w:p>
    <w:p w14:paraId="44A92325" w14:textId="36FBDEF0" w:rsidR="006356B9" w:rsidRPr="005F29CC" w:rsidRDefault="0025578A" w:rsidP="006356B9">
      <w:pPr>
        <w:rPr>
          <w:sz w:val="24"/>
          <w:szCs w:val="24"/>
        </w:rPr>
      </w:pPr>
      <w:r>
        <w:rPr>
          <w:sz w:val="24"/>
          <w:szCs w:val="24"/>
        </w:rPr>
        <w:t>Michael Harkness</w:t>
      </w:r>
      <w:r w:rsidR="00E54B2C" w:rsidRPr="005F29CC">
        <w:rPr>
          <w:sz w:val="24"/>
          <w:szCs w:val="24"/>
        </w:rPr>
        <w:t xml:space="preserve"> </w:t>
      </w:r>
      <w:r w:rsidR="006356B9" w:rsidRPr="005F29CC">
        <w:rPr>
          <w:sz w:val="24"/>
          <w:szCs w:val="24"/>
        </w:rPr>
        <w:t>- Royal County Down Golf Club</w:t>
      </w:r>
    </w:p>
    <w:p w14:paraId="0C1076EF" w14:textId="15C08D25" w:rsidR="00E54B2C" w:rsidRPr="005F29CC" w:rsidRDefault="00E54B2C" w:rsidP="00E54B2C">
      <w:pPr>
        <w:rPr>
          <w:sz w:val="24"/>
          <w:szCs w:val="24"/>
        </w:rPr>
      </w:pPr>
      <w:r w:rsidRPr="005F29CC">
        <w:rPr>
          <w:sz w:val="24"/>
          <w:szCs w:val="24"/>
        </w:rPr>
        <w:t>Paul Donnan</w:t>
      </w:r>
      <w:r w:rsidR="006356B9" w:rsidRPr="005F29CC">
        <w:rPr>
          <w:sz w:val="24"/>
          <w:szCs w:val="24"/>
        </w:rPr>
        <w:t xml:space="preserve"> - North Eastern Lobster Fishermen’s Cooperative Society</w:t>
      </w:r>
    </w:p>
    <w:p w14:paraId="58162442" w14:textId="47D37CDD" w:rsidR="00E54B2C" w:rsidRPr="005F29CC" w:rsidRDefault="006356B9" w:rsidP="00E54B2C">
      <w:r w:rsidRPr="00C42772">
        <w:rPr>
          <w:b/>
          <w:sz w:val="24"/>
        </w:rPr>
        <w:t>In Attendance</w:t>
      </w:r>
      <w:r w:rsidR="005F29CC">
        <w:br/>
      </w:r>
      <w:r w:rsidRPr="005F29CC">
        <w:rPr>
          <w:sz w:val="24"/>
          <w:szCs w:val="24"/>
        </w:rPr>
        <w:t>Catriona Mac Arthur – TCI Engagement</w:t>
      </w:r>
    </w:p>
    <w:p w14:paraId="79964BB3" w14:textId="4BE053AE" w:rsidR="006356B9" w:rsidRPr="005F29CC" w:rsidRDefault="006356B9" w:rsidP="00E54B2C">
      <w:pPr>
        <w:rPr>
          <w:sz w:val="24"/>
          <w:szCs w:val="24"/>
        </w:rPr>
      </w:pPr>
      <w:r w:rsidRPr="005F29CC">
        <w:rPr>
          <w:sz w:val="24"/>
          <w:szCs w:val="24"/>
        </w:rPr>
        <w:t>David Stevenson - Agri-Food and Biosciences Institute (AFBI)</w:t>
      </w:r>
    </w:p>
    <w:p w14:paraId="6479D6C2" w14:textId="7EB761DF" w:rsidR="00E54B2C" w:rsidRPr="005F29CC" w:rsidRDefault="00E54B2C" w:rsidP="00E54B2C">
      <w:pPr>
        <w:rPr>
          <w:sz w:val="24"/>
          <w:szCs w:val="24"/>
        </w:rPr>
      </w:pPr>
      <w:r w:rsidRPr="005F29CC">
        <w:rPr>
          <w:sz w:val="24"/>
          <w:szCs w:val="24"/>
        </w:rPr>
        <w:t xml:space="preserve">Naomi </w:t>
      </w:r>
      <w:r w:rsidR="006356B9" w:rsidRPr="005F29CC">
        <w:rPr>
          <w:sz w:val="24"/>
          <w:szCs w:val="24"/>
        </w:rPr>
        <w:t>Wilson – Agri-Food and Biosciences Institute (AFBI)</w:t>
      </w:r>
    </w:p>
    <w:p w14:paraId="10724F36" w14:textId="77777777" w:rsidR="006356B9" w:rsidRPr="005F29CC" w:rsidRDefault="006356B9" w:rsidP="006356B9">
      <w:pPr>
        <w:rPr>
          <w:sz w:val="24"/>
          <w:szCs w:val="24"/>
        </w:rPr>
      </w:pPr>
      <w:r w:rsidRPr="005F29CC">
        <w:rPr>
          <w:sz w:val="24"/>
          <w:szCs w:val="24"/>
        </w:rPr>
        <w:t>Stephen Hill - TCI Engagement</w:t>
      </w:r>
    </w:p>
    <w:p w14:paraId="0B9A5DD5" w14:textId="6FE13F66" w:rsidR="006356B9" w:rsidRPr="005F29CC" w:rsidRDefault="007F5877" w:rsidP="005F29CC">
      <w:pPr>
        <w:spacing w:line="240" w:lineRule="auto"/>
        <w:rPr>
          <w:b/>
          <w:sz w:val="24"/>
        </w:rPr>
      </w:pPr>
      <w:r w:rsidRPr="007F5877">
        <w:rPr>
          <w:b/>
          <w:sz w:val="24"/>
        </w:rPr>
        <w:t xml:space="preserve">Apologies </w:t>
      </w:r>
      <w:r w:rsidR="005F29CC">
        <w:rPr>
          <w:b/>
          <w:sz w:val="24"/>
        </w:rPr>
        <w:br/>
      </w:r>
      <w:r w:rsidR="006356B9" w:rsidRPr="005F29CC">
        <w:rPr>
          <w:sz w:val="24"/>
          <w:szCs w:val="24"/>
        </w:rPr>
        <w:t>Aideen McChesney - Marine Conservation and Reporting, DAERA</w:t>
      </w:r>
    </w:p>
    <w:p w14:paraId="59E22926" w14:textId="5451791C" w:rsidR="005F29CC" w:rsidRDefault="006356B9" w:rsidP="006356B9">
      <w:pPr>
        <w:rPr>
          <w:sz w:val="24"/>
          <w:szCs w:val="24"/>
        </w:rPr>
      </w:pPr>
      <w:r w:rsidRPr="005F29CC">
        <w:rPr>
          <w:sz w:val="24"/>
          <w:szCs w:val="24"/>
        </w:rPr>
        <w:t xml:space="preserve">Darren Rice - </w:t>
      </w:r>
      <w:r w:rsidRPr="005F29CC">
        <w:rPr>
          <w:sz w:val="24"/>
          <w:szCs w:val="24"/>
          <w:lang w:eastAsia="en-GB"/>
        </w:rPr>
        <w:t>Newry, Mourne and Down District Council</w:t>
      </w:r>
      <w:r w:rsidRPr="005F29CC">
        <w:rPr>
          <w:sz w:val="24"/>
          <w:szCs w:val="24"/>
        </w:rPr>
        <w:t xml:space="preserve"> (Strangford Lough and Lecale Partnership) </w:t>
      </w:r>
    </w:p>
    <w:p w14:paraId="4B1C2068" w14:textId="176A08D9" w:rsidR="006356B9" w:rsidRPr="005F29CC" w:rsidRDefault="006356B9" w:rsidP="006356B9">
      <w:pPr>
        <w:rPr>
          <w:sz w:val="24"/>
          <w:szCs w:val="24"/>
        </w:rPr>
      </w:pPr>
      <w:r w:rsidRPr="005F29CC">
        <w:rPr>
          <w:sz w:val="24"/>
          <w:szCs w:val="24"/>
        </w:rPr>
        <w:t>Joanne Hanna - Marine Conservation and Reporting,  DAERA</w:t>
      </w:r>
    </w:p>
    <w:p w14:paraId="35583B57" w14:textId="14E946AF" w:rsidR="006356B9" w:rsidRPr="005F29CC" w:rsidRDefault="006356B9" w:rsidP="006356B9">
      <w:pPr>
        <w:rPr>
          <w:sz w:val="24"/>
          <w:szCs w:val="24"/>
        </w:rPr>
      </w:pPr>
      <w:r w:rsidRPr="005F29CC">
        <w:rPr>
          <w:sz w:val="24"/>
          <w:szCs w:val="24"/>
        </w:rPr>
        <w:t>Martin Carey – Mourne  Heritage Trust</w:t>
      </w:r>
    </w:p>
    <w:p w14:paraId="72875CCD" w14:textId="77777777" w:rsidR="000A34EC" w:rsidRPr="001154C2" w:rsidRDefault="000A34EC" w:rsidP="000A34EC">
      <w:pPr>
        <w:spacing w:before="240" w:line="240" w:lineRule="auto"/>
        <w:rPr>
          <w:b/>
          <w:sz w:val="28"/>
        </w:rPr>
      </w:pPr>
      <w:r w:rsidRPr="001154C2">
        <w:rPr>
          <w:b/>
          <w:sz w:val="28"/>
        </w:rPr>
        <w:lastRenderedPageBreak/>
        <w:t xml:space="preserve">1: Welcome and Introductions </w:t>
      </w:r>
    </w:p>
    <w:p w14:paraId="5329F7F6" w14:textId="11AC435A" w:rsidR="00F97806" w:rsidRPr="005F29CC" w:rsidRDefault="00C57822" w:rsidP="000A34EC">
      <w:pPr>
        <w:spacing w:line="240" w:lineRule="auto"/>
        <w:rPr>
          <w:sz w:val="24"/>
          <w:szCs w:val="24"/>
        </w:rPr>
      </w:pPr>
      <w:r w:rsidRPr="005F29CC">
        <w:rPr>
          <w:sz w:val="24"/>
          <w:szCs w:val="24"/>
        </w:rPr>
        <w:t>DS welcomed</w:t>
      </w:r>
      <w:r w:rsidR="000A34EC" w:rsidRPr="005F29CC">
        <w:rPr>
          <w:sz w:val="24"/>
          <w:szCs w:val="24"/>
        </w:rPr>
        <w:t xml:space="preserve"> </w:t>
      </w:r>
      <w:r w:rsidR="00F97806" w:rsidRPr="005F29CC">
        <w:rPr>
          <w:sz w:val="24"/>
          <w:szCs w:val="24"/>
        </w:rPr>
        <w:t xml:space="preserve">participants to the inaugural meeting of the Murlough SAC Stakeholder Steering Group.   He explained that the Agri-Food and Biosciences Institute (AFBI) was the lead partner of the MarPAMM project for the Irish region.  As the Project Officer, he would be the main contact point for members.   </w:t>
      </w:r>
    </w:p>
    <w:p w14:paraId="0B2ED48D" w14:textId="77777777" w:rsidR="005F29CC" w:rsidRDefault="00C57822" w:rsidP="000A34EC">
      <w:pPr>
        <w:spacing w:line="240" w:lineRule="auto"/>
        <w:rPr>
          <w:sz w:val="24"/>
          <w:szCs w:val="24"/>
        </w:rPr>
      </w:pPr>
      <w:r w:rsidRPr="005F29CC">
        <w:rPr>
          <w:sz w:val="24"/>
          <w:szCs w:val="24"/>
        </w:rPr>
        <w:t>D</w:t>
      </w:r>
      <w:r w:rsidR="000A34EC" w:rsidRPr="005F29CC">
        <w:rPr>
          <w:sz w:val="24"/>
          <w:szCs w:val="24"/>
        </w:rPr>
        <w:t xml:space="preserve">S then invited Steering Group </w:t>
      </w:r>
      <w:r w:rsidR="005F29CC">
        <w:rPr>
          <w:sz w:val="24"/>
          <w:szCs w:val="24"/>
        </w:rPr>
        <w:t>m</w:t>
      </w:r>
      <w:r w:rsidR="000A34EC" w:rsidRPr="005F29CC">
        <w:rPr>
          <w:sz w:val="24"/>
          <w:szCs w:val="24"/>
        </w:rPr>
        <w:t>embers to introduce themselves and to highlight their role</w:t>
      </w:r>
      <w:r w:rsidR="00F97806" w:rsidRPr="005F29CC">
        <w:rPr>
          <w:sz w:val="24"/>
          <w:szCs w:val="24"/>
        </w:rPr>
        <w:t xml:space="preserve"> within their respective organisations</w:t>
      </w:r>
      <w:r w:rsidR="000A34EC" w:rsidRPr="005F29CC">
        <w:rPr>
          <w:sz w:val="24"/>
          <w:szCs w:val="24"/>
        </w:rPr>
        <w:t>.</w:t>
      </w:r>
      <w:r w:rsidR="00F97806" w:rsidRPr="005F29CC">
        <w:rPr>
          <w:sz w:val="24"/>
          <w:szCs w:val="24"/>
        </w:rPr>
        <w:t xml:space="preserve">  </w:t>
      </w:r>
    </w:p>
    <w:p w14:paraId="4E001B75" w14:textId="32192F0D" w:rsidR="000A34EC" w:rsidRPr="005F29CC" w:rsidRDefault="00F97806" w:rsidP="000A34EC">
      <w:pPr>
        <w:spacing w:line="240" w:lineRule="auto"/>
        <w:rPr>
          <w:sz w:val="24"/>
          <w:szCs w:val="24"/>
        </w:rPr>
      </w:pPr>
      <w:r w:rsidRPr="005F29CC">
        <w:rPr>
          <w:sz w:val="24"/>
          <w:szCs w:val="24"/>
        </w:rPr>
        <w:t>Unfortunately, Paul Donnan from the North Eastern Lobster Fishermen’s Cooperative Society was unable to participate in this  exercise as he did not have access to a camera.</w:t>
      </w:r>
    </w:p>
    <w:p w14:paraId="0CB27A63" w14:textId="6EE8AC59" w:rsidR="00F97806" w:rsidRPr="005F29CC" w:rsidRDefault="00F97806" w:rsidP="000A34EC">
      <w:pPr>
        <w:spacing w:line="240" w:lineRule="auto"/>
        <w:rPr>
          <w:sz w:val="24"/>
          <w:szCs w:val="24"/>
        </w:rPr>
      </w:pPr>
      <w:r w:rsidRPr="005F29CC">
        <w:rPr>
          <w:sz w:val="24"/>
          <w:szCs w:val="24"/>
        </w:rPr>
        <w:t>Following the introduction of all members, D</w:t>
      </w:r>
      <w:r w:rsidR="005F29CC">
        <w:rPr>
          <w:sz w:val="24"/>
          <w:szCs w:val="24"/>
        </w:rPr>
        <w:t>S</w:t>
      </w:r>
      <w:r w:rsidRPr="005F29CC">
        <w:rPr>
          <w:sz w:val="24"/>
          <w:szCs w:val="24"/>
        </w:rPr>
        <w:t xml:space="preserve"> asked everyone to send a short bio and photo to </w:t>
      </w:r>
      <w:hyperlink r:id="rId9" w:history="1">
        <w:r w:rsidRPr="005F29CC">
          <w:rPr>
            <w:rStyle w:val="Hyperlink"/>
            <w:sz w:val="24"/>
            <w:szCs w:val="24"/>
          </w:rPr>
          <w:t>MarPAMM@tciengagement.com</w:t>
        </w:r>
      </w:hyperlink>
      <w:r w:rsidRPr="005F29CC">
        <w:rPr>
          <w:sz w:val="24"/>
          <w:szCs w:val="24"/>
        </w:rPr>
        <w:t xml:space="preserve"> by </w:t>
      </w:r>
      <w:r w:rsidRPr="005F29CC">
        <w:rPr>
          <w:b/>
          <w:bCs/>
          <w:sz w:val="24"/>
          <w:szCs w:val="24"/>
        </w:rPr>
        <w:t xml:space="preserve">9 April 2021 </w:t>
      </w:r>
      <w:r w:rsidRPr="005F29CC">
        <w:rPr>
          <w:sz w:val="24"/>
          <w:szCs w:val="24"/>
        </w:rPr>
        <w:t>and to note in the email whether they w</w:t>
      </w:r>
      <w:r w:rsidR="005F29CC">
        <w:rPr>
          <w:sz w:val="24"/>
          <w:szCs w:val="24"/>
        </w:rPr>
        <w:t>ould be</w:t>
      </w:r>
      <w:r w:rsidRPr="005F29CC">
        <w:rPr>
          <w:sz w:val="24"/>
          <w:szCs w:val="24"/>
        </w:rPr>
        <w:t xml:space="preserve"> willing to put themselves forward for the role of Chair of the Murlough SAC Stakeholder Steering Group.  A Google Poll would then be held among the membership to elect the Chair.</w:t>
      </w:r>
    </w:p>
    <w:p w14:paraId="752A426C" w14:textId="77777777" w:rsidR="000A34EC" w:rsidRPr="00FF686F" w:rsidRDefault="000A34EC" w:rsidP="000A34EC">
      <w:pPr>
        <w:spacing w:before="240" w:line="240" w:lineRule="auto"/>
        <w:rPr>
          <w:b/>
          <w:sz w:val="24"/>
          <w:szCs w:val="24"/>
        </w:rPr>
      </w:pPr>
      <w:r w:rsidRPr="001B6957">
        <w:rPr>
          <w:b/>
          <w:sz w:val="28"/>
          <w:szCs w:val="28"/>
        </w:rPr>
        <w:t>2: Presentation</w:t>
      </w:r>
      <w:r w:rsidRPr="002A7CBC">
        <w:rPr>
          <w:b/>
          <w:sz w:val="28"/>
          <w:szCs w:val="24"/>
        </w:rPr>
        <w:t xml:space="preserve"> 1 – Overview of Remit and Administration of Steering Group</w:t>
      </w:r>
    </w:p>
    <w:p w14:paraId="32B89105" w14:textId="6F28CB0A" w:rsidR="00BE648B" w:rsidRPr="005F29CC" w:rsidRDefault="00BE648B" w:rsidP="000A34EC">
      <w:pPr>
        <w:spacing w:line="240" w:lineRule="auto"/>
        <w:rPr>
          <w:sz w:val="24"/>
          <w:szCs w:val="24"/>
        </w:rPr>
      </w:pPr>
      <w:r w:rsidRPr="005F29CC">
        <w:rPr>
          <w:sz w:val="24"/>
          <w:szCs w:val="24"/>
        </w:rPr>
        <w:t>C MacA introduced TCI Engagement and explained their role in the project.  She provided an overview of the online protocol for steering group meetings</w:t>
      </w:r>
      <w:r w:rsidR="0006271C" w:rsidRPr="005F29CC">
        <w:rPr>
          <w:sz w:val="24"/>
          <w:szCs w:val="24"/>
        </w:rPr>
        <w:t>,</w:t>
      </w:r>
      <w:r w:rsidRPr="005F29CC">
        <w:rPr>
          <w:sz w:val="24"/>
          <w:szCs w:val="24"/>
        </w:rPr>
        <w:t xml:space="preserve"> and </w:t>
      </w:r>
      <w:r w:rsidR="0006271C" w:rsidRPr="005F29CC">
        <w:rPr>
          <w:sz w:val="24"/>
          <w:szCs w:val="24"/>
        </w:rPr>
        <w:t xml:space="preserve">outlined </w:t>
      </w:r>
      <w:r w:rsidRPr="005F29CC">
        <w:rPr>
          <w:sz w:val="24"/>
          <w:szCs w:val="24"/>
        </w:rPr>
        <w:t>the role and responsibilities of the</w:t>
      </w:r>
      <w:r w:rsidR="0006271C" w:rsidRPr="005F29CC">
        <w:rPr>
          <w:sz w:val="24"/>
          <w:szCs w:val="24"/>
        </w:rPr>
        <w:t xml:space="preserve"> group</w:t>
      </w:r>
      <w:r w:rsidRPr="005F29CC">
        <w:rPr>
          <w:sz w:val="24"/>
          <w:szCs w:val="24"/>
        </w:rPr>
        <w:t xml:space="preserve"> members.</w:t>
      </w:r>
    </w:p>
    <w:p w14:paraId="34DB19B6" w14:textId="35ADF8A2" w:rsidR="00BE648B" w:rsidRPr="005F29CC" w:rsidRDefault="00BE648B" w:rsidP="000A34EC">
      <w:pPr>
        <w:spacing w:line="240" w:lineRule="auto"/>
        <w:rPr>
          <w:sz w:val="24"/>
          <w:szCs w:val="24"/>
        </w:rPr>
      </w:pPr>
      <w:r w:rsidRPr="005F29CC">
        <w:rPr>
          <w:sz w:val="24"/>
          <w:szCs w:val="24"/>
        </w:rPr>
        <w:t>She stressed the need for the Steering Group to be stakeholder led and encouraged members to put themselves forward for the role of Chair (unless a representative from their organisation was already chairing a MarPAMM stakeholder steering group</w:t>
      </w:r>
      <w:r w:rsidR="0006271C" w:rsidRPr="005F29CC">
        <w:rPr>
          <w:sz w:val="24"/>
          <w:szCs w:val="24"/>
        </w:rPr>
        <w:t>)</w:t>
      </w:r>
      <w:r w:rsidRPr="005F29CC">
        <w:rPr>
          <w:sz w:val="24"/>
          <w:szCs w:val="24"/>
        </w:rPr>
        <w:t>.</w:t>
      </w:r>
    </w:p>
    <w:p w14:paraId="4CA3210F" w14:textId="6E2824AF" w:rsidR="00BE648B" w:rsidRPr="005F29CC" w:rsidRDefault="00BE648B" w:rsidP="0006271C">
      <w:pPr>
        <w:spacing w:line="240" w:lineRule="auto"/>
        <w:rPr>
          <w:sz w:val="24"/>
          <w:szCs w:val="24"/>
        </w:rPr>
      </w:pPr>
      <w:r w:rsidRPr="005F29CC">
        <w:rPr>
          <w:sz w:val="24"/>
          <w:szCs w:val="24"/>
        </w:rPr>
        <w:t xml:space="preserve">C MacA </w:t>
      </w:r>
      <w:r w:rsidR="0006271C" w:rsidRPr="005F29CC">
        <w:rPr>
          <w:sz w:val="24"/>
          <w:szCs w:val="24"/>
        </w:rPr>
        <w:t>invit</w:t>
      </w:r>
      <w:r w:rsidRPr="005F29CC">
        <w:rPr>
          <w:sz w:val="24"/>
          <w:szCs w:val="24"/>
        </w:rPr>
        <w:t xml:space="preserve">ed members to take every opportunity to promote the project, both by ensuring all relevant interests were represented in the Stakeholder Steering Group and engaging with MarPAMM’s social media; notably through </w:t>
      </w:r>
      <w:hyperlink r:id="rId10" w:history="1">
        <w:r w:rsidRPr="005F29CC">
          <w:rPr>
            <w:rStyle w:val="Hyperlink"/>
            <w:sz w:val="24"/>
            <w:szCs w:val="24"/>
          </w:rPr>
          <w:t>www.facebook.com/MarPAMM</w:t>
        </w:r>
      </w:hyperlink>
      <w:r w:rsidRPr="005F29CC">
        <w:rPr>
          <w:sz w:val="24"/>
          <w:szCs w:val="24"/>
        </w:rPr>
        <w:t xml:space="preserve"> and</w:t>
      </w:r>
      <w:r w:rsidR="0006271C" w:rsidRPr="005F29CC">
        <w:rPr>
          <w:sz w:val="24"/>
          <w:szCs w:val="24"/>
        </w:rPr>
        <w:t xml:space="preserve"> </w:t>
      </w:r>
      <w:r w:rsidRPr="005F29CC">
        <w:rPr>
          <w:sz w:val="24"/>
          <w:szCs w:val="24"/>
        </w:rPr>
        <w:t>@MarPAMM_project</w:t>
      </w:r>
    </w:p>
    <w:p w14:paraId="346EC474" w14:textId="0472A241" w:rsidR="0006271C" w:rsidRDefault="0006271C" w:rsidP="0006271C">
      <w:pPr>
        <w:rPr>
          <w:sz w:val="24"/>
          <w:szCs w:val="24"/>
        </w:rPr>
      </w:pPr>
      <w:r w:rsidRPr="005F29CC">
        <w:rPr>
          <w:sz w:val="24"/>
          <w:szCs w:val="24"/>
        </w:rPr>
        <w:t xml:space="preserve">Documents outlining the ‘Remit and Administration of the MarPAMM Murlough SAC Stakeholder Steering Group’ and the ‘Online Protocol for Stakeholder Steering Group Meetings’ </w:t>
      </w:r>
      <w:r w:rsidRPr="0025578A">
        <w:rPr>
          <w:sz w:val="24"/>
          <w:szCs w:val="24"/>
        </w:rPr>
        <w:t>are attached with these minutes</w:t>
      </w:r>
      <w:r w:rsidR="00C42772" w:rsidRPr="0025578A">
        <w:rPr>
          <w:sz w:val="24"/>
          <w:szCs w:val="24"/>
        </w:rPr>
        <w:t>, as is a full membership list (as at 3</w:t>
      </w:r>
      <w:r w:rsidR="00267510">
        <w:rPr>
          <w:sz w:val="24"/>
          <w:szCs w:val="24"/>
        </w:rPr>
        <w:t>1</w:t>
      </w:r>
      <w:r w:rsidR="00C42772" w:rsidRPr="0025578A">
        <w:rPr>
          <w:sz w:val="24"/>
          <w:szCs w:val="24"/>
        </w:rPr>
        <w:t xml:space="preserve"> March 2021)</w:t>
      </w:r>
      <w:r w:rsidRPr="0025578A">
        <w:rPr>
          <w:sz w:val="24"/>
          <w:szCs w:val="24"/>
        </w:rPr>
        <w:t>.</w:t>
      </w:r>
      <w:r w:rsidRPr="005F29CC">
        <w:rPr>
          <w:sz w:val="24"/>
          <w:szCs w:val="24"/>
        </w:rPr>
        <w:t xml:space="preserve"> </w:t>
      </w:r>
    </w:p>
    <w:p w14:paraId="553A8098" w14:textId="33E3C6C4" w:rsidR="000A34EC" w:rsidRPr="001B6957" w:rsidRDefault="000A34EC" w:rsidP="000A34EC">
      <w:pPr>
        <w:spacing w:before="240" w:line="276" w:lineRule="auto"/>
        <w:rPr>
          <w:b/>
          <w:sz w:val="28"/>
          <w:szCs w:val="24"/>
        </w:rPr>
      </w:pPr>
      <w:r w:rsidRPr="001B6957">
        <w:rPr>
          <w:b/>
          <w:sz w:val="28"/>
          <w:szCs w:val="24"/>
        </w:rPr>
        <w:t xml:space="preserve">3: Presentation 2 – An Introduction to MarPAMM </w:t>
      </w:r>
      <w:r w:rsidR="00BE648B">
        <w:rPr>
          <w:b/>
          <w:sz w:val="28"/>
          <w:szCs w:val="24"/>
        </w:rPr>
        <w:t xml:space="preserve">Murlough SAC </w:t>
      </w:r>
    </w:p>
    <w:p w14:paraId="40642F12" w14:textId="77777777" w:rsidR="000A34EC" w:rsidRPr="00554E72" w:rsidRDefault="000A34EC" w:rsidP="000A34EC">
      <w:pPr>
        <w:spacing w:line="276" w:lineRule="auto"/>
        <w:rPr>
          <w:sz w:val="24"/>
          <w:szCs w:val="24"/>
        </w:rPr>
      </w:pPr>
      <w:r w:rsidRPr="00554E72">
        <w:rPr>
          <w:sz w:val="24"/>
          <w:szCs w:val="24"/>
        </w:rPr>
        <w:t>DS gave a presentation introducing the MarPAMM project to provide an overview to Steering Group members. The presentation outlined:</w:t>
      </w:r>
    </w:p>
    <w:p w14:paraId="5E6E95F0" w14:textId="77777777" w:rsidR="000A34EC" w:rsidRPr="00554E72" w:rsidRDefault="000A34EC" w:rsidP="000A34EC">
      <w:pPr>
        <w:pStyle w:val="ListParagraph"/>
        <w:numPr>
          <w:ilvl w:val="0"/>
          <w:numId w:val="6"/>
        </w:numPr>
        <w:spacing w:line="276" w:lineRule="auto"/>
        <w:rPr>
          <w:sz w:val="24"/>
          <w:szCs w:val="24"/>
        </w:rPr>
      </w:pPr>
      <w:r w:rsidRPr="00554E72">
        <w:rPr>
          <w:sz w:val="24"/>
          <w:szCs w:val="24"/>
        </w:rPr>
        <w:t>The MarPAMM project background and key deliverables;</w:t>
      </w:r>
    </w:p>
    <w:p w14:paraId="537AEE34" w14:textId="278B640C" w:rsidR="000A34EC" w:rsidRPr="00554E72" w:rsidRDefault="000A34EC" w:rsidP="000A34EC">
      <w:pPr>
        <w:pStyle w:val="ListParagraph"/>
        <w:numPr>
          <w:ilvl w:val="0"/>
          <w:numId w:val="6"/>
        </w:numPr>
        <w:spacing w:line="276" w:lineRule="auto"/>
        <w:rPr>
          <w:sz w:val="24"/>
          <w:szCs w:val="24"/>
        </w:rPr>
      </w:pPr>
      <w:r w:rsidRPr="00554E72">
        <w:rPr>
          <w:sz w:val="24"/>
          <w:szCs w:val="24"/>
        </w:rPr>
        <w:t xml:space="preserve">An overview </w:t>
      </w:r>
      <w:r w:rsidR="000F6C89" w:rsidRPr="00554E72">
        <w:rPr>
          <w:sz w:val="24"/>
          <w:szCs w:val="24"/>
        </w:rPr>
        <w:t xml:space="preserve">of the </w:t>
      </w:r>
      <w:r w:rsidRPr="00554E72">
        <w:rPr>
          <w:sz w:val="24"/>
          <w:szCs w:val="24"/>
        </w:rPr>
        <w:t>work packages, their outputs within MarPAMM and the project partners;</w:t>
      </w:r>
    </w:p>
    <w:p w14:paraId="2E112ED0" w14:textId="77777777" w:rsidR="000A34EC" w:rsidRPr="00554E72" w:rsidRDefault="000A34EC" w:rsidP="000A34EC">
      <w:pPr>
        <w:pStyle w:val="ListParagraph"/>
        <w:numPr>
          <w:ilvl w:val="0"/>
          <w:numId w:val="6"/>
        </w:numPr>
        <w:spacing w:line="276" w:lineRule="auto"/>
        <w:rPr>
          <w:sz w:val="24"/>
          <w:szCs w:val="24"/>
        </w:rPr>
      </w:pPr>
      <w:r w:rsidRPr="00554E72">
        <w:rPr>
          <w:sz w:val="24"/>
          <w:szCs w:val="24"/>
        </w:rPr>
        <w:t>An overview of the MPA Management Plan work package;</w:t>
      </w:r>
    </w:p>
    <w:p w14:paraId="643DA6F2" w14:textId="15C2670B" w:rsidR="000A34EC" w:rsidRPr="00554E72" w:rsidRDefault="000A34EC" w:rsidP="000A34EC">
      <w:pPr>
        <w:pStyle w:val="ListParagraph"/>
        <w:numPr>
          <w:ilvl w:val="0"/>
          <w:numId w:val="6"/>
        </w:numPr>
        <w:spacing w:line="276" w:lineRule="auto"/>
        <w:rPr>
          <w:sz w:val="24"/>
          <w:szCs w:val="24"/>
        </w:rPr>
      </w:pPr>
      <w:r w:rsidRPr="00554E72">
        <w:rPr>
          <w:sz w:val="24"/>
          <w:szCs w:val="24"/>
        </w:rPr>
        <w:t xml:space="preserve">The </w:t>
      </w:r>
      <w:r w:rsidR="000F6C89" w:rsidRPr="00554E72">
        <w:rPr>
          <w:sz w:val="24"/>
          <w:szCs w:val="24"/>
        </w:rPr>
        <w:t>Murlough SAC part</w:t>
      </w:r>
      <w:r w:rsidR="00C57822" w:rsidRPr="00554E72">
        <w:rPr>
          <w:sz w:val="24"/>
          <w:szCs w:val="24"/>
        </w:rPr>
        <w:t xml:space="preserve"> </w:t>
      </w:r>
      <w:r w:rsidRPr="00554E72">
        <w:rPr>
          <w:sz w:val="24"/>
          <w:szCs w:val="24"/>
        </w:rPr>
        <w:t xml:space="preserve">of the project; and </w:t>
      </w:r>
    </w:p>
    <w:p w14:paraId="2C3A7366" w14:textId="77777777" w:rsidR="000A34EC" w:rsidRPr="00554E72" w:rsidRDefault="000A34EC" w:rsidP="000A34EC">
      <w:pPr>
        <w:pStyle w:val="ListParagraph"/>
        <w:numPr>
          <w:ilvl w:val="0"/>
          <w:numId w:val="6"/>
        </w:numPr>
        <w:spacing w:line="276" w:lineRule="auto"/>
        <w:rPr>
          <w:sz w:val="24"/>
          <w:szCs w:val="24"/>
        </w:rPr>
      </w:pPr>
      <w:r w:rsidRPr="00554E72">
        <w:rPr>
          <w:sz w:val="24"/>
          <w:szCs w:val="24"/>
        </w:rPr>
        <w:t xml:space="preserve">The expected outputs from the MPA Management Plan work package. </w:t>
      </w:r>
    </w:p>
    <w:p w14:paraId="5969CF98" w14:textId="7F3EE812" w:rsidR="00DE4A6A" w:rsidRPr="00267510" w:rsidRDefault="00DE4A6A" w:rsidP="00DE4A6A">
      <w:pPr>
        <w:spacing w:line="276" w:lineRule="auto"/>
        <w:rPr>
          <w:b/>
          <w:sz w:val="24"/>
          <w:szCs w:val="24"/>
        </w:rPr>
      </w:pPr>
      <w:r w:rsidRPr="00267510">
        <w:rPr>
          <w:b/>
          <w:sz w:val="24"/>
          <w:szCs w:val="24"/>
        </w:rPr>
        <w:lastRenderedPageBreak/>
        <w:t>Comments</w:t>
      </w:r>
      <w:r w:rsidR="00554E72" w:rsidRPr="00267510">
        <w:rPr>
          <w:b/>
          <w:sz w:val="24"/>
          <w:szCs w:val="24"/>
        </w:rPr>
        <w:t>:</w:t>
      </w:r>
      <w:r w:rsidRPr="00267510">
        <w:rPr>
          <w:b/>
          <w:sz w:val="24"/>
          <w:szCs w:val="24"/>
        </w:rPr>
        <w:t xml:space="preserve"> </w:t>
      </w:r>
    </w:p>
    <w:p w14:paraId="04C8F8EC" w14:textId="5F8D40E9" w:rsidR="000F6C89" w:rsidRPr="00267510" w:rsidRDefault="000F6C89" w:rsidP="00DE4A6A">
      <w:pPr>
        <w:spacing w:line="276" w:lineRule="auto"/>
        <w:rPr>
          <w:sz w:val="24"/>
          <w:szCs w:val="24"/>
        </w:rPr>
      </w:pPr>
      <w:r w:rsidRPr="00267510">
        <w:rPr>
          <w:sz w:val="24"/>
          <w:szCs w:val="24"/>
        </w:rPr>
        <w:t xml:space="preserve">CA: </w:t>
      </w:r>
      <w:r w:rsidR="003810A6" w:rsidRPr="00267510">
        <w:rPr>
          <w:sz w:val="24"/>
          <w:szCs w:val="24"/>
        </w:rPr>
        <w:t>Noted the absence of reference to t</w:t>
      </w:r>
      <w:r w:rsidRPr="00267510">
        <w:rPr>
          <w:sz w:val="24"/>
          <w:szCs w:val="24"/>
        </w:rPr>
        <w:t>he sand dunes</w:t>
      </w:r>
      <w:r w:rsidR="00554E72" w:rsidRPr="00267510">
        <w:rPr>
          <w:sz w:val="24"/>
          <w:szCs w:val="24"/>
        </w:rPr>
        <w:t>,</w:t>
      </w:r>
      <w:r w:rsidRPr="00267510">
        <w:rPr>
          <w:sz w:val="24"/>
          <w:szCs w:val="24"/>
        </w:rPr>
        <w:t xml:space="preserve"> which </w:t>
      </w:r>
      <w:r w:rsidR="00554E72" w:rsidRPr="00267510">
        <w:rPr>
          <w:sz w:val="24"/>
          <w:szCs w:val="24"/>
        </w:rPr>
        <w:t xml:space="preserve">are </w:t>
      </w:r>
      <w:r w:rsidR="003810A6" w:rsidRPr="00267510">
        <w:rPr>
          <w:sz w:val="24"/>
          <w:szCs w:val="24"/>
        </w:rPr>
        <w:t>a</w:t>
      </w:r>
      <w:r w:rsidRPr="00267510">
        <w:rPr>
          <w:sz w:val="24"/>
          <w:szCs w:val="24"/>
        </w:rPr>
        <w:t xml:space="preserve"> very important feature of Murlough SAC.</w:t>
      </w:r>
    </w:p>
    <w:p w14:paraId="0A53A9EA" w14:textId="48B0D32C" w:rsidR="003810A6" w:rsidRPr="00267510" w:rsidRDefault="000F6C89" w:rsidP="00DE4A6A">
      <w:pPr>
        <w:spacing w:line="276" w:lineRule="auto"/>
        <w:rPr>
          <w:b/>
          <w:sz w:val="24"/>
          <w:szCs w:val="24"/>
        </w:rPr>
      </w:pPr>
      <w:r w:rsidRPr="00267510">
        <w:rPr>
          <w:sz w:val="24"/>
          <w:szCs w:val="24"/>
        </w:rPr>
        <w:t xml:space="preserve">DS:  </w:t>
      </w:r>
      <w:r w:rsidRPr="00267510">
        <w:rPr>
          <w:bCs/>
          <w:sz w:val="24"/>
          <w:szCs w:val="24"/>
        </w:rPr>
        <w:t>Advised he would amend the presentation to clarify th</w:t>
      </w:r>
      <w:r w:rsidR="003810A6" w:rsidRPr="00267510">
        <w:rPr>
          <w:bCs/>
          <w:sz w:val="24"/>
          <w:szCs w:val="24"/>
        </w:rPr>
        <w:t xml:space="preserve">is </w:t>
      </w:r>
      <w:r w:rsidR="00554E72" w:rsidRPr="00267510">
        <w:rPr>
          <w:bCs/>
          <w:sz w:val="24"/>
          <w:szCs w:val="24"/>
        </w:rPr>
        <w:t>point</w:t>
      </w:r>
      <w:r w:rsidR="003810A6" w:rsidRPr="00267510">
        <w:rPr>
          <w:b/>
          <w:sz w:val="24"/>
          <w:szCs w:val="24"/>
        </w:rPr>
        <w:t>.</w:t>
      </w:r>
    </w:p>
    <w:p w14:paraId="257FA0AC" w14:textId="265C569F" w:rsidR="003810A6" w:rsidRPr="00267510" w:rsidRDefault="003810A6" w:rsidP="00DE4A6A">
      <w:pPr>
        <w:spacing w:line="276" w:lineRule="auto"/>
        <w:rPr>
          <w:bCs/>
          <w:sz w:val="24"/>
          <w:szCs w:val="24"/>
        </w:rPr>
      </w:pPr>
      <w:r w:rsidRPr="00267510">
        <w:rPr>
          <w:bCs/>
          <w:sz w:val="24"/>
          <w:szCs w:val="24"/>
        </w:rPr>
        <w:t xml:space="preserve">MQ: Noted the value of </w:t>
      </w:r>
      <w:r w:rsidR="00554E72" w:rsidRPr="00267510">
        <w:rPr>
          <w:bCs/>
          <w:sz w:val="24"/>
          <w:szCs w:val="24"/>
        </w:rPr>
        <w:t>DS’s</w:t>
      </w:r>
      <w:r w:rsidRPr="00267510">
        <w:rPr>
          <w:bCs/>
          <w:sz w:val="24"/>
          <w:szCs w:val="24"/>
        </w:rPr>
        <w:t xml:space="preserve"> presentation and asked if it could be sent to all members.</w:t>
      </w:r>
    </w:p>
    <w:p w14:paraId="13CFF02F" w14:textId="77777777" w:rsidR="00DE4A6A" w:rsidRPr="002A7CBC" w:rsidRDefault="00DE4A6A" w:rsidP="00DE4A6A">
      <w:pPr>
        <w:spacing w:before="240" w:line="240" w:lineRule="auto"/>
        <w:rPr>
          <w:b/>
          <w:sz w:val="28"/>
          <w:szCs w:val="24"/>
        </w:rPr>
      </w:pPr>
      <w:r w:rsidRPr="002A7CBC">
        <w:rPr>
          <w:b/>
          <w:sz w:val="28"/>
          <w:szCs w:val="24"/>
        </w:rPr>
        <w:t>4. Discussion Session- What are you initial thoughts of MPA Management</w:t>
      </w:r>
    </w:p>
    <w:p w14:paraId="2B3E0268" w14:textId="127C5318" w:rsidR="00DE4A6A" w:rsidRPr="00554E72" w:rsidRDefault="00DE4A6A" w:rsidP="00CC32EE">
      <w:pPr>
        <w:spacing w:before="240"/>
        <w:rPr>
          <w:sz w:val="24"/>
          <w:szCs w:val="24"/>
        </w:rPr>
      </w:pPr>
      <w:r w:rsidRPr="00554E72">
        <w:rPr>
          <w:sz w:val="24"/>
          <w:szCs w:val="24"/>
        </w:rPr>
        <w:t>DS</w:t>
      </w:r>
      <w:r w:rsidR="00814A6E" w:rsidRPr="00554E72">
        <w:rPr>
          <w:sz w:val="24"/>
          <w:szCs w:val="24"/>
        </w:rPr>
        <w:t xml:space="preserve">: Introduced a group </w:t>
      </w:r>
      <w:r w:rsidRPr="00554E72">
        <w:rPr>
          <w:sz w:val="24"/>
          <w:szCs w:val="24"/>
        </w:rPr>
        <w:t xml:space="preserve">activity using Slido to </w:t>
      </w:r>
      <w:r w:rsidR="00267510">
        <w:rPr>
          <w:sz w:val="24"/>
          <w:szCs w:val="24"/>
        </w:rPr>
        <w:t>ascertain</w:t>
      </w:r>
      <w:r w:rsidRPr="00554E72">
        <w:rPr>
          <w:sz w:val="24"/>
          <w:szCs w:val="24"/>
        </w:rPr>
        <w:t xml:space="preserve"> </w:t>
      </w:r>
      <w:r w:rsidR="00554E72" w:rsidRPr="00554E72">
        <w:rPr>
          <w:sz w:val="24"/>
          <w:szCs w:val="24"/>
        </w:rPr>
        <w:t xml:space="preserve">the Steering Group members’ </w:t>
      </w:r>
      <w:r w:rsidR="00814A6E" w:rsidRPr="00554E72">
        <w:rPr>
          <w:sz w:val="24"/>
          <w:szCs w:val="24"/>
        </w:rPr>
        <w:t xml:space="preserve">initial </w:t>
      </w:r>
      <w:r w:rsidRPr="00554E72">
        <w:rPr>
          <w:sz w:val="24"/>
          <w:szCs w:val="24"/>
        </w:rPr>
        <w:t>thoughts</w:t>
      </w:r>
      <w:r w:rsidR="00814A6E" w:rsidRPr="00554E72">
        <w:rPr>
          <w:sz w:val="24"/>
          <w:szCs w:val="24"/>
        </w:rPr>
        <w:t xml:space="preserve"> on</w:t>
      </w:r>
      <w:r w:rsidRPr="00554E72">
        <w:rPr>
          <w:sz w:val="24"/>
          <w:szCs w:val="24"/>
        </w:rPr>
        <w:t xml:space="preserve"> the MPA Management Plan process</w:t>
      </w:r>
      <w:r w:rsidR="00814A6E" w:rsidRPr="00554E72">
        <w:rPr>
          <w:sz w:val="24"/>
          <w:szCs w:val="24"/>
        </w:rPr>
        <w:t>.</w:t>
      </w:r>
    </w:p>
    <w:p w14:paraId="04EF26A1" w14:textId="4FA58F85" w:rsidR="00DE4A6A" w:rsidRPr="00554E72" w:rsidRDefault="00DE4A6A" w:rsidP="00CC32EE">
      <w:pPr>
        <w:spacing w:before="240"/>
        <w:rPr>
          <w:sz w:val="24"/>
          <w:szCs w:val="24"/>
        </w:rPr>
      </w:pPr>
      <w:r w:rsidRPr="00554E72">
        <w:rPr>
          <w:sz w:val="24"/>
          <w:szCs w:val="24"/>
        </w:rPr>
        <w:t>NW</w:t>
      </w:r>
      <w:r w:rsidR="00814A6E" w:rsidRPr="00554E72">
        <w:rPr>
          <w:sz w:val="24"/>
          <w:szCs w:val="24"/>
        </w:rPr>
        <w:t xml:space="preserve">: Explained that the </w:t>
      </w:r>
      <w:r w:rsidRPr="00554E72">
        <w:rPr>
          <w:sz w:val="24"/>
          <w:szCs w:val="24"/>
        </w:rPr>
        <w:t>Slido</w:t>
      </w:r>
      <w:r w:rsidR="00814A6E" w:rsidRPr="00554E72">
        <w:rPr>
          <w:sz w:val="24"/>
          <w:szCs w:val="24"/>
        </w:rPr>
        <w:t xml:space="preserve"> online questionnaire </w:t>
      </w:r>
      <w:r w:rsidRPr="00554E72">
        <w:rPr>
          <w:sz w:val="24"/>
          <w:szCs w:val="24"/>
        </w:rPr>
        <w:t xml:space="preserve"> is </w:t>
      </w:r>
      <w:r w:rsidR="00922814">
        <w:rPr>
          <w:sz w:val="24"/>
          <w:szCs w:val="24"/>
        </w:rPr>
        <w:t xml:space="preserve">a </w:t>
      </w:r>
      <w:r w:rsidR="00814A6E" w:rsidRPr="00554E72">
        <w:rPr>
          <w:sz w:val="24"/>
          <w:szCs w:val="24"/>
        </w:rPr>
        <w:t>means of</w:t>
      </w:r>
      <w:r w:rsidRPr="00554E72">
        <w:rPr>
          <w:sz w:val="24"/>
          <w:szCs w:val="24"/>
        </w:rPr>
        <w:t xml:space="preserve"> </w:t>
      </w:r>
      <w:r w:rsidR="00814A6E" w:rsidRPr="00554E72">
        <w:rPr>
          <w:sz w:val="24"/>
          <w:szCs w:val="24"/>
        </w:rPr>
        <w:t>obtaining</w:t>
      </w:r>
      <w:r w:rsidRPr="00554E72">
        <w:rPr>
          <w:sz w:val="24"/>
          <w:szCs w:val="24"/>
        </w:rPr>
        <w:t xml:space="preserve"> anonymous </w:t>
      </w:r>
      <w:r w:rsidR="00814A6E" w:rsidRPr="00554E72">
        <w:rPr>
          <w:sz w:val="24"/>
          <w:szCs w:val="24"/>
        </w:rPr>
        <w:t xml:space="preserve">responses from participants in relation to the MPA </w:t>
      </w:r>
      <w:r w:rsidRPr="00554E72">
        <w:rPr>
          <w:sz w:val="24"/>
          <w:szCs w:val="24"/>
        </w:rPr>
        <w:t xml:space="preserve">Management Plan </w:t>
      </w:r>
      <w:r w:rsidR="00814A6E" w:rsidRPr="00554E72">
        <w:rPr>
          <w:sz w:val="24"/>
          <w:szCs w:val="24"/>
        </w:rPr>
        <w:t>for Murlough SAC</w:t>
      </w:r>
      <w:r w:rsidRPr="00554E72">
        <w:rPr>
          <w:sz w:val="24"/>
          <w:szCs w:val="24"/>
        </w:rPr>
        <w:t xml:space="preserve">. </w:t>
      </w:r>
    </w:p>
    <w:p w14:paraId="549A0D21" w14:textId="0C63A476" w:rsidR="00554E72" w:rsidRPr="00922814" w:rsidRDefault="00922814" w:rsidP="00922814">
      <w:pPr>
        <w:spacing w:before="240"/>
        <w:rPr>
          <w:sz w:val="24"/>
        </w:rPr>
      </w:pPr>
      <w:r w:rsidRPr="00922814">
        <w:rPr>
          <w:b/>
          <w:bCs/>
          <w:noProof/>
          <w:lang w:eastAsia="en-GB"/>
        </w:rPr>
        <w:drawing>
          <wp:anchor distT="0" distB="0" distL="114300" distR="114300" simplePos="0" relativeHeight="251662336" behindDoc="1" locked="0" layoutInCell="1" allowOverlap="1" wp14:anchorId="39706191" wp14:editId="1C952FF0">
            <wp:simplePos x="0" y="0"/>
            <wp:positionH relativeFrom="margin">
              <wp:posOffset>0</wp:posOffset>
            </wp:positionH>
            <wp:positionV relativeFrom="paragraph">
              <wp:posOffset>374015</wp:posOffset>
            </wp:positionV>
            <wp:extent cx="4199255" cy="4156710"/>
            <wp:effectExtent l="19050" t="19050" r="10795" b="15240"/>
            <wp:wrapTight wrapText="bothSides">
              <wp:wrapPolygon edited="0">
                <wp:start x="-98" y="-99"/>
                <wp:lineTo x="-98" y="21580"/>
                <wp:lineTo x="21558" y="21580"/>
                <wp:lineTo x="21558" y="-99"/>
                <wp:lineTo x="-98" y="-9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99255" cy="41567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922814">
        <w:rPr>
          <w:b/>
          <w:bCs/>
          <w:sz w:val="24"/>
        </w:rPr>
        <w:t>Question 1</w:t>
      </w:r>
      <w:r>
        <w:rPr>
          <w:sz w:val="24"/>
        </w:rPr>
        <w:t>:</w:t>
      </w:r>
    </w:p>
    <w:p w14:paraId="5391F672" w14:textId="5E0F4F57" w:rsidR="00922814" w:rsidRDefault="00922814" w:rsidP="00554E72">
      <w:pPr>
        <w:pStyle w:val="ListParagraph"/>
        <w:tabs>
          <w:tab w:val="left" w:pos="7371"/>
        </w:tabs>
        <w:rPr>
          <w:sz w:val="24"/>
        </w:rPr>
      </w:pPr>
    </w:p>
    <w:p w14:paraId="53B3853D" w14:textId="290B4A48" w:rsidR="00922814" w:rsidRDefault="00922814" w:rsidP="00554E72">
      <w:pPr>
        <w:pStyle w:val="ListParagraph"/>
        <w:tabs>
          <w:tab w:val="left" w:pos="7371"/>
        </w:tabs>
        <w:rPr>
          <w:sz w:val="24"/>
        </w:rPr>
      </w:pPr>
    </w:p>
    <w:p w14:paraId="312D6CD2" w14:textId="64A5F930" w:rsidR="00922814" w:rsidRDefault="00922814" w:rsidP="00554E72">
      <w:pPr>
        <w:pStyle w:val="ListParagraph"/>
        <w:tabs>
          <w:tab w:val="left" w:pos="7371"/>
        </w:tabs>
        <w:rPr>
          <w:sz w:val="24"/>
        </w:rPr>
      </w:pPr>
    </w:p>
    <w:p w14:paraId="465609D3" w14:textId="6DC3CD73" w:rsidR="00922814" w:rsidRDefault="00922814" w:rsidP="00554E72">
      <w:pPr>
        <w:pStyle w:val="ListParagraph"/>
        <w:tabs>
          <w:tab w:val="left" w:pos="7371"/>
        </w:tabs>
        <w:rPr>
          <w:sz w:val="24"/>
        </w:rPr>
      </w:pPr>
    </w:p>
    <w:p w14:paraId="0BADA0E7" w14:textId="1F027598" w:rsidR="00922814" w:rsidRDefault="00922814" w:rsidP="00554E72">
      <w:pPr>
        <w:pStyle w:val="ListParagraph"/>
        <w:tabs>
          <w:tab w:val="left" w:pos="7371"/>
        </w:tabs>
        <w:rPr>
          <w:sz w:val="24"/>
        </w:rPr>
      </w:pPr>
    </w:p>
    <w:p w14:paraId="3C65FA1F" w14:textId="2F39500E" w:rsidR="00922814" w:rsidRDefault="00922814" w:rsidP="00554E72">
      <w:pPr>
        <w:pStyle w:val="ListParagraph"/>
        <w:tabs>
          <w:tab w:val="left" w:pos="7371"/>
        </w:tabs>
        <w:rPr>
          <w:sz w:val="24"/>
        </w:rPr>
      </w:pPr>
    </w:p>
    <w:p w14:paraId="44C0E5EE" w14:textId="3741A1D2" w:rsidR="00922814" w:rsidRDefault="00922814" w:rsidP="00554E72">
      <w:pPr>
        <w:pStyle w:val="ListParagraph"/>
        <w:tabs>
          <w:tab w:val="left" w:pos="7371"/>
        </w:tabs>
        <w:rPr>
          <w:sz w:val="24"/>
        </w:rPr>
      </w:pPr>
    </w:p>
    <w:p w14:paraId="6BE9BE44" w14:textId="013533C3" w:rsidR="00922814" w:rsidRDefault="00922814" w:rsidP="00554E72">
      <w:pPr>
        <w:pStyle w:val="ListParagraph"/>
        <w:tabs>
          <w:tab w:val="left" w:pos="7371"/>
        </w:tabs>
        <w:rPr>
          <w:sz w:val="24"/>
        </w:rPr>
      </w:pPr>
    </w:p>
    <w:p w14:paraId="710F7975" w14:textId="79B3717E" w:rsidR="00922814" w:rsidRDefault="00922814" w:rsidP="00554E72">
      <w:pPr>
        <w:pStyle w:val="ListParagraph"/>
        <w:tabs>
          <w:tab w:val="left" w:pos="7371"/>
        </w:tabs>
        <w:rPr>
          <w:sz w:val="24"/>
        </w:rPr>
      </w:pPr>
    </w:p>
    <w:p w14:paraId="7415DB0B" w14:textId="058120F9" w:rsidR="00922814" w:rsidRDefault="00922814" w:rsidP="00554E72">
      <w:pPr>
        <w:pStyle w:val="ListParagraph"/>
        <w:tabs>
          <w:tab w:val="left" w:pos="7371"/>
        </w:tabs>
        <w:rPr>
          <w:sz w:val="24"/>
        </w:rPr>
      </w:pPr>
    </w:p>
    <w:p w14:paraId="45DA9A31" w14:textId="6E5A2A4E" w:rsidR="00922814" w:rsidRDefault="00922814" w:rsidP="00554E72">
      <w:pPr>
        <w:pStyle w:val="ListParagraph"/>
        <w:tabs>
          <w:tab w:val="left" w:pos="7371"/>
        </w:tabs>
        <w:rPr>
          <w:sz w:val="24"/>
        </w:rPr>
      </w:pPr>
    </w:p>
    <w:p w14:paraId="1415F0BE" w14:textId="28C16CFC" w:rsidR="00922814" w:rsidRDefault="00922814" w:rsidP="00554E72">
      <w:pPr>
        <w:pStyle w:val="ListParagraph"/>
        <w:tabs>
          <w:tab w:val="left" w:pos="7371"/>
        </w:tabs>
        <w:rPr>
          <w:sz w:val="24"/>
        </w:rPr>
      </w:pPr>
    </w:p>
    <w:p w14:paraId="1F7ECFB9" w14:textId="5EF3AD51" w:rsidR="00922814" w:rsidRDefault="00922814" w:rsidP="00554E72">
      <w:pPr>
        <w:pStyle w:val="ListParagraph"/>
        <w:tabs>
          <w:tab w:val="left" w:pos="7371"/>
        </w:tabs>
        <w:rPr>
          <w:sz w:val="24"/>
        </w:rPr>
      </w:pPr>
    </w:p>
    <w:p w14:paraId="454CF6B5" w14:textId="34A16861" w:rsidR="00922814" w:rsidRDefault="00922814" w:rsidP="00554E72">
      <w:pPr>
        <w:pStyle w:val="ListParagraph"/>
        <w:tabs>
          <w:tab w:val="left" w:pos="7371"/>
        </w:tabs>
        <w:rPr>
          <w:sz w:val="24"/>
        </w:rPr>
      </w:pPr>
    </w:p>
    <w:p w14:paraId="2F2E16EC" w14:textId="163232BB" w:rsidR="00922814" w:rsidRDefault="00922814" w:rsidP="00554E72">
      <w:pPr>
        <w:pStyle w:val="ListParagraph"/>
        <w:tabs>
          <w:tab w:val="left" w:pos="7371"/>
        </w:tabs>
        <w:rPr>
          <w:sz w:val="24"/>
        </w:rPr>
      </w:pPr>
    </w:p>
    <w:p w14:paraId="1ED0DEFE" w14:textId="4E076C72" w:rsidR="00922814" w:rsidRDefault="00922814" w:rsidP="00554E72">
      <w:pPr>
        <w:pStyle w:val="ListParagraph"/>
        <w:tabs>
          <w:tab w:val="left" w:pos="7371"/>
        </w:tabs>
        <w:rPr>
          <w:sz w:val="24"/>
        </w:rPr>
      </w:pPr>
    </w:p>
    <w:p w14:paraId="0DD837C5" w14:textId="3AE038B0" w:rsidR="00922814" w:rsidRDefault="00922814" w:rsidP="00554E72">
      <w:pPr>
        <w:pStyle w:val="ListParagraph"/>
        <w:tabs>
          <w:tab w:val="left" w:pos="7371"/>
        </w:tabs>
        <w:rPr>
          <w:sz w:val="24"/>
        </w:rPr>
      </w:pPr>
    </w:p>
    <w:p w14:paraId="46EB93A6" w14:textId="568C2DBB" w:rsidR="00922814" w:rsidRDefault="00922814" w:rsidP="00554E72">
      <w:pPr>
        <w:pStyle w:val="ListParagraph"/>
        <w:tabs>
          <w:tab w:val="left" w:pos="7371"/>
        </w:tabs>
        <w:rPr>
          <w:sz w:val="24"/>
        </w:rPr>
      </w:pPr>
    </w:p>
    <w:p w14:paraId="5AC34463" w14:textId="027BA65A" w:rsidR="00922814" w:rsidRDefault="00922814" w:rsidP="00554E72">
      <w:pPr>
        <w:pStyle w:val="ListParagraph"/>
        <w:tabs>
          <w:tab w:val="left" w:pos="7371"/>
        </w:tabs>
        <w:rPr>
          <w:sz w:val="24"/>
        </w:rPr>
      </w:pPr>
    </w:p>
    <w:p w14:paraId="5CA979F9" w14:textId="6CB936E6" w:rsidR="00922814" w:rsidRDefault="00922814" w:rsidP="00554E72">
      <w:pPr>
        <w:pStyle w:val="ListParagraph"/>
        <w:tabs>
          <w:tab w:val="left" w:pos="7371"/>
        </w:tabs>
        <w:rPr>
          <w:sz w:val="24"/>
        </w:rPr>
      </w:pPr>
    </w:p>
    <w:p w14:paraId="187C068D" w14:textId="6913FF66" w:rsidR="00922814" w:rsidRDefault="00922814" w:rsidP="00554E72">
      <w:pPr>
        <w:pStyle w:val="ListParagraph"/>
        <w:tabs>
          <w:tab w:val="left" w:pos="7371"/>
        </w:tabs>
        <w:rPr>
          <w:sz w:val="24"/>
        </w:rPr>
      </w:pPr>
    </w:p>
    <w:p w14:paraId="2BFD7878" w14:textId="77777777" w:rsidR="00922814" w:rsidRDefault="00922814" w:rsidP="00C07E9B">
      <w:pPr>
        <w:spacing w:after="0"/>
        <w:rPr>
          <w:sz w:val="24"/>
        </w:rPr>
      </w:pPr>
      <w:r>
        <w:rPr>
          <w:sz w:val="24"/>
        </w:rPr>
        <w:t xml:space="preserve">Additional response: </w:t>
      </w:r>
    </w:p>
    <w:p w14:paraId="609329FB" w14:textId="458283BF" w:rsidR="00922814" w:rsidRPr="00267510" w:rsidRDefault="00922814" w:rsidP="00C07E9B">
      <w:pPr>
        <w:pStyle w:val="ListParagraph"/>
        <w:numPr>
          <w:ilvl w:val="0"/>
          <w:numId w:val="26"/>
        </w:numPr>
        <w:spacing w:after="0"/>
        <w:rPr>
          <w:sz w:val="24"/>
          <w:szCs w:val="24"/>
        </w:rPr>
      </w:pPr>
      <w:r w:rsidRPr="00267510">
        <w:rPr>
          <w:sz w:val="24"/>
          <w:szCs w:val="24"/>
        </w:rPr>
        <w:t xml:space="preserve">To look after the marine environment. </w:t>
      </w:r>
    </w:p>
    <w:p w14:paraId="28FBAA61" w14:textId="77777777" w:rsidR="00267510" w:rsidRDefault="00267510" w:rsidP="00922814">
      <w:pPr>
        <w:tabs>
          <w:tab w:val="left" w:pos="7371"/>
        </w:tabs>
        <w:rPr>
          <w:b/>
          <w:bCs/>
          <w:sz w:val="24"/>
        </w:rPr>
      </w:pPr>
    </w:p>
    <w:p w14:paraId="528D7BEE" w14:textId="05A29DAA" w:rsidR="00267510" w:rsidRDefault="00267510" w:rsidP="00922814">
      <w:pPr>
        <w:tabs>
          <w:tab w:val="left" w:pos="7371"/>
        </w:tabs>
        <w:rPr>
          <w:b/>
          <w:bCs/>
          <w:sz w:val="24"/>
        </w:rPr>
      </w:pPr>
    </w:p>
    <w:p w14:paraId="4A8735C9" w14:textId="77777777" w:rsidR="00C07E9B" w:rsidRDefault="00C07E9B" w:rsidP="00922814">
      <w:pPr>
        <w:tabs>
          <w:tab w:val="left" w:pos="7371"/>
        </w:tabs>
        <w:rPr>
          <w:b/>
          <w:bCs/>
          <w:sz w:val="24"/>
        </w:rPr>
      </w:pPr>
    </w:p>
    <w:p w14:paraId="3AE470EB" w14:textId="59C41604" w:rsidR="00922814" w:rsidRDefault="00922814" w:rsidP="00922814">
      <w:pPr>
        <w:tabs>
          <w:tab w:val="left" w:pos="7371"/>
        </w:tabs>
        <w:rPr>
          <w:b/>
          <w:bCs/>
          <w:sz w:val="24"/>
        </w:rPr>
      </w:pPr>
      <w:r w:rsidRPr="00922814">
        <w:rPr>
          <w:b/>
          <w:bCs/>
          <w:sz w:val="24"/>
        </w:rPr>
        <w:lastRenderedPageBreak/>
        <w:t xml:space="preserve">Question 2: </w:t>
      </w:r>
    </w:p>
    <w:p w14:paraId="6ACBDF16" w14:textId="27503BDC" w:rsidR="00922814" w:rsidRDefault="00267510" w:rsidP="00554E72">
      <w:pPr>
        <w:pStyle w:val="ListParagraph"/>
        <w:tabs>
          <w:tab w:val="left" w:pos="7371"/>
        </w:tabs>
        <w:rPr>
          <w:rFonts w:cstheme="minorHAnsi"/>
          <w:sz w:val="24"/>
          <w:szCs w:val="24"/>
          <w:shd w:val="clear" w:color="auto" w:fill="FFFFFF"/>
        </w:rPr>
      </w:pPr>
      <w:r w:rsidRPr="00296004">
        <w:rPr>
          <w:noProof/>
          <w:lang w:eastAsia="en-GB"/>
        </w:rPr>
        <w:drawing>
          <wp:anchor distT="0" distB="0" distL="114300" distR="114300" simplePos="0" relativeHeight="251664384" behindDoc="1" locked="0" layoutInCell="1" allowOverlap="1" wp14:anchorId="4009A88B" wp14:editId="21E32EA3">
            <wp:simplePos x="0" y="0"/>
            <wp:positionH relativeFrom="margin">
              <wp:posOffset>11528</wp:posOffset>
            </wp:positionH>
            <wp:positionV relativeFrom="paragraph">
              <wp:posOffset>39859</wp:posOffset>
            </wp:positionV>
            <wp:extent cx="3297555" cy="3166745"/>
            <wp:effectExtent l="19050" t="19050" r="17145" b="14605"/>
            <wp:wrapTight wrapText="bothSides">
              <wp:wrapPolygon edited="0">
                <wp:start x="-125" y="-130"/>
                <wp:lineTo x="-125" y="21570"/>
                <wp:lineTo x="21588" y="21570"/>
                <wp:lineTo x="21588" y="-130"/>
                <wp:lineTo x="-125" y="-13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97555" cy="31667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A088265" w14:textId="537F2C90" w:rsidR="00922814" w:rsidRDefault="00922814" w:rsidP="00554E72">
      <w:pPr>
        <w:pStyle w:val="ListParagraph"/>
        <w:tabs>
          <w:tab w:val="left" w:pos="7371"/>
        </w:tabs>
        <w:rPr>
          <w:rFonts w:cstheme="minorHAnsi"/>
          <w:sz w:val="24"/>
          <w:szCs w:val="24"/>
          <w:shd w:val="clear" w:color="auto" w:fill="FFFFFF"/>
        </w:rPr>
      </w:pPr>
    </w:p>
    <w:p w14:paraId="50DD8247" w14:textId="4B0F5C2E" w:rsidR="00922814" w:rsidRDefault="00922814" w:rsidP="00554E72">
      <w:pPr>
        <w:pStyle w:val="ListParagraph"/>
        <w:tabs>
          <w:tab w:val="left" w:pos="7371"/>
        </w:tabs>
        <w:rPr>
          <w:rFonts w:cstheme="minorHAnsi"/>
          <w:sz w:val="24"/>
          <w:szCs w:val="24"/>
          <w:shd w:val="clear" w:color="auto" w:fill="FFFFFF"/>
        </w:rPr>
      </w:pPr>
    </w:p>
    <w:p w14:paraId="75B5E149" w14:textId="5D90A7A7" w:rsidR="00922814" w:rsidRDefault="00922814" w:rsidP="00554E72">
      <w:pPr>
        <w:pStyle w:val="ListParagraph"/>
        <w:tabs>
          <w:tab w:val="left" w:pos="7371"/>
        </w:tabs>
        <w:rPr>
          <w:rFonts w:cstheme="minorHAnsi"/>
          <w:sz w:val="24"/>
          <w:szCs w:val="24"/>
          <w:shd w:val="clear" w:color="auto" w:fill="FFFFFF"/>
        </w:rPr>
      </w:pPr>
    </w:p>
    <w:p w14:paraId="117C8E82" w14:textId="7273C6B9" w:rsidR="00922814" w:rsidRDefault="00922814" w:rsidP="00554E72">
      <w:pPr>
        <w:pStyle w:val="ListParagraph"/>
        <w:tabs>
          <w:tab w:val="left" w:pos="7371"/>
        </w:tabs>
        <w:rPr>
          <w:rFonts w:cstheme="minorHAnsi"/>
          <w:sz w:val="24"/>
          <w:szCs w:val="24"/>
          <w:shd w:val="clear" w:color="auto" w:fill="FFFFFF"/>
        </w:rPr>
      </w:pPr>
    </w:p>
    <w:p w14:paraId="5E9B9B92" w14:textId="12AC0D54" w:rsidR="00922814" w:rsidRDefault="00922814" w:rsidP="00554E72">
      <w:pPr>
        <w:pStyle w:val="ListParagraph"/>
        <w:tabs>
          <w:tab w:val="left" w:pos="7371"/>
        </w:tabs>
        <w:rPr>
          <w:rFonts w:cstheme="minorHAnsi"/>
          <w:sz w:val="24"/>
          <w:szCs w:val="24"/>
          <w:shd w:val="clear" w:color="auto" w:fill="FFFFFF"/>
        </w:rPr>
      </w:pPr>
    </w:p>
    <w:p w14:paraId="6D880875" w14:textId="16B97282" w:rsidR="00922814" w:rsidRDefault="00922814" w:rsidP="00554E72">
      <w:pPr>
        <w:pStyle w:val="ListParagraph"/>
        <w:tabs>
          <w:tab w:val="left" w:pos="7371"/>
        </w:tabs>
        <w:rPr>
          <w:rFonts w:cstheme="minorHAnsi"/>
          <w:sz w:val="24"/>
          <w:szCs w:val="24"/>
          <w:shd w:val="clear" w:color="auto" w:fill="FFFFFF"/>
        </w:rPr>
      </w:pPr>
    </w:p>
    <w:p w14:paraId="636A9E65" w14:textId="0C4B793D" w:rsidR="00922814" w:rsidRDefault="00922814" w:rsidP="00554E72">
      <w:pPr>
        <w:pStyle w:val="ListParagraph"/>
        <w:tabs>
          <w:tab w:val="left" w:pos="7371"/>
        </w:tabs>
        <w:rPr>
          <w:rFonts w:cstheme="minorHAnsi"/>
          <w:sz w:val="24"/>
          <w:szCs w:val="24"/>
          <w:shd w:val="clear" w:color="auto" w:fill="FFFFFF"/>
        </w:rPr>
      </w:pPr>
    </w:p>
    <w:p w14:paraId="4676C5E4" w14:textId="5592A686" w:rsidR="00922814" w:rsidRDefault="00922814" w:rsidP="00554E72">
      <w:pPr>
        <w:pStyle w:val="ListParagraph"/>
        <w:tabs>
          <w:tab w:val="left" w:pos="7371"/>
        </w:tabs>
        <w:rPr>
          <w:rFonts w:cstheme="minorHAnsi"/>
          <w:sz w:val="24"/>
          <w:szCs w:val="24"/>
          <w:shd w:val="clear" w:color="auto" w:fill="FFFFFF"/>
        </w:rPr>
      </w:pPr>
    </w:p>
    <w:p w14:paraId="760B55B1" w14:textId="2BE36089" w:rsidR="00922814" w:rsidRDefault="00922814" w:rsidP="00554E72">
      <w:pPr>
        <w:pStyle w:val="ListParagraph"/>
        <w:tabs>
          <w:tab w:val="left" w:pos="7371"/>
        </w:tabs>
        <w:rPr>
          <w:rFonts w:cstheme="minorHAnsi"/>
          <w:sz w:val="24"/>
          <w:szCs w:val="24"/>
          <w:shd w:val="clear" w:color="auto" w:fill="FFFFFF"/>
        </w:rPr>
      </w:pPr>
    </w:p>
    <w:p w14:paraId="4CFB3DB6" w14:textId="5D7B5611" w:rsidR="00922814" w:rsidRDefault="00922814" w:rsidP="00554E72">
      <w:pPr>
        <w:pStyle w:val="ListParagraph"/>
        <w:tabs>
          <w:tab w:val="left" w:pos="7371"/>
        </w:tabs>
        <w:rPr>
          <w:rFonts w:cstheme="minorHAnsi"/>
          <w:sz w:val="24"/>
          <w:szCs w:val="24"/>
          <w:shd w:val="clear" w:color="auto" w:fill="FFFFFF"/>
        </w:rPr>
      </w:pPr>
    </w:p>
    <w:p w14:paraId="5FA1BA0B" w14:textId="77777777" w:rsidR="00922814" w:rsidRPr="005F29CC" w:rsidRDefault="00922814" w:rsidP="00554E72">
      <w:pPr>
        <w:pStyle w:val="ListParagraph"/>
        <w:tabs>
          <w:tab w:val="left" w:pos="7371"/>
        </w:tabs>
        <w:rPr>
          <w:rFonts w:cstheme="minorHAnsi"/>
          <w:sz w:val="24"/>
          <w:szCs w:val="24"/>
          <w:shd w:val="clear" w:color="auto" w:fill="FFFFFF"/>
        </w:rPr>
      </w:pPr>
    </w:p>
    <w:p w14:paraId="14422F77" w14:textId="417D5F7F" w:rsidR="00554E72" w:rsidRDefault="00554E72" w:rsidP="00554E72">
      <w:pPr>
        <w:spacing w:before="240"/>
        <w:ind w:firstLine="360"/>
        <w:rPr>
          <w:bCs/>
          <w:sz w:val="24"/>
        </w:rPr>
      </w:pPr>
    </w:p>
    <w:p w14:paraId="01C556E5" w14:textId="0AA334CF" w:rsidR="00922814" w:rsidRDefault="00922814" w:rsidP="00554E72">
      <w:pPr>
        <w:spacing w:before="240"/>
        <w:ind w:firstLine="360"/>
        <w:rPr>
          <w:bCs/>
          <w:sz w:val="24"/>
        </w:rPr>
      </w:pPr>
    </w:p>
    <w:p w14:paraId="6A019031" w14:textId="259E9E06" w:rsidR="00922814" w:rsidRPr="00267510" w:rsidRDefault="00922814" w:rsidP="00267510">
      <w:pPr>
        <w:spacing w:after="0"/>
        <w:ind w:firstLine="360"/>
        <w:rPr>
          <w:bCs/>
          <w:sz w:val="24"/>
          <w:szCs w:val="24"/>
          <w:lang w:val="fr-FR"/>
        </w:rPr>
      </w:pPr>
      <w:r w:rsidRPr="00267510">
        <w:rPr>
          <w:bCs/>
          <w:sz w:val="24"/>
          <w:szCs w:val="24"/>
          <w:lang w:val="fr-FR"/>
        </w:rPr>
        <w:t xml:space="preserve">Additional response : </w:t>
      </w:r>
    </w:p>
    <w:p w14:paraId="51211229" w14:textId="7ADA2AA2" w:rsidR="00922814" w:rsidRPr="00267510" w:rsidRDefault="00922814" w:rsidP="00267510">
      <w:pPr>
        <w:pStyle w:val="ListParagraph"/>
        <w:numPr>
          <w:ilvl w:val="0"/>
          <w:numId w:val="26"/>
        </w:numPr>
        <w:spacing w:after="0"/>
        <w:rPr>
          <w:bCs/>
          <w:sz w:val="24"/>
          <w:szCs w:val="24"/>
          <w:lang w:val="fr-FR"/>
        </w:rPr>
      </w:pPr>
      <w:r w:rsidRPr="00267510">
        <w:rPr>
          <w:sz w:val="24"/>
          <w:szCs w:val="24"/>
        </w:rPr>
        <w:t>Pollution and coastal erosion</w:t>
      </w:r>
    </w:p>
    <w:p w14:paraId="36AD5915" w14:textId="4079CF6D" w:rsidR="00922814" w:rsidRPr="00922814" w:rsidRDefault="00922814" w:rsidP="00554E72">
      <w:pPr>
        <w:spacing w:before="240"/>
        <w:ind w:firstLine="360"/>
        <w:rPr>
          <w:b/>
          <w:bCs/>
          <w:sz w:val="24"/>
          <w:lang w:val="fr-FR"/>
        </w:rPr>
      </w:pPr>
      <w:r w:rsidRPr="00922814">
        <w:rPr>
          <w:b/>
          <w:bCs/>
          <w:sz w:val="24"/>
          <w:lang w:val="fr-FR"/>
        </w:rPr>
        <w:t>Question 3</w:t>
      </w:r>
    </w:p>
    <w:p w14:paraId="26CE4568" w14:textId="68AAABD0" w:rsidR="00922814" w:rsidRPr="00922814" w:rsidRDefault="00C07E9B" w:rsidP="00554E72">
      <w:pPr>
        <w:spacing w:before="240"/>
        <w:ind w:firstLine="360"/>
        <w:rPr>
          <w:bCs/>
          <w:sz w:val="24"/>
          <w:lang w:val="fr-FR"/>
        </w:rPr>
      </w:pPr>
      <w:r w:rsidRPr="00296004">
        <w:rPr>
          <w:noProof/>
          <w:sz w:val="24"/>
          <w:lang w:eastAsia="en-GB"/>
        </w:rPr>
        <w:drawing>
          <wp:anchor distT="0" distB="0" distL="114300" distR="114300" simplePos="0" relativeHeight="251674624" behindDoc="1" locked="0" layoutInCell="1" allowOverlap="1" wp14:anchorId="768E37CE" wp14:editId="37D598F3">
            <wp:simplePos x="0" y="0"/>
            <wp:positionH relativeFrom="margin">
              <wp:align>left</wp:align>
            </wp:positionH>
            <wp:positionV relativeFrom="paragraph">
              <wp:posOffset>74784</wp:posOffset>
            </wp:positionV>
            <wp:extent cx="4046220" cy="3514090"/>
            <wp:effectExtent l="19050" t="19050" r="11430" b="10160"/>
            <wp:wrapTight wrapText="bothSides">
              <wp:wrapPolygon edited="0">
                <wp:start x="-102" y="-117"/>
                <wp:lineTo x="-102" y="21545"/>
                <wp:lineTo x="21559" y="21545"/>
                <wp:lineTo x="21559" y="-117"/>
                <wp:lineTo x="-102" y="-11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46220" cy="35140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57C279E" w14:textId="4C8645F1" w:rsidR="00922814" w:rsidRPr="00922814" w:rsidRDefault="00922814" w:rsidP="00922814">
      <w:pPr>
        <w:shd w:val="clear" w:color="auto" w:fill="FFFFFF"/>
        <w:spacing w:after="0" w:line="240" w:lineRule="auto"/>
        <w:rPr>
          <w:rFonts w:eastAsia="Times New Roman" w:cstheme="minorHAnsi"/>
          <w:b/>
          <w:szCs w:val="21"/>
          <w:lang w:val="fr-FR" w:eastAsia="en-GB"/>
        </w:rPr>
      </w:pPr>
      <w:r w:rsidRPr="00922814">
        <w:rPr>
          <w:b/>
          <w:bCs/>
          <w:sz w:val="24"/>
          <w:lang w:val="fr-FR"/>
        </w:rPr>
        <w:t xml:space="preserve"> </w:t>
      </w:r>
    </w:p>
    <w:p w14:paraId="2946192E"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2E991E8D"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0433498F"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29670031"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7AA0B4C7"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0C088D9D"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4EF462E6"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0C05B6EA"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0676A92F"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26F58CED"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7C4A42C5"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70C9F5A8"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121253CB"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034BFE2B"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7E2333B0"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65824F75"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5596C5FC" w14:textId="77777777" w:rsidR="00267510" w:rsidRDefault="00267510" w:rsidP="00922814">
      <w:pPr>
        <w:shd w:val="clear" w:color="auto" w:fill="FFFFFF"/>
        <w:spacing w:after="0" w:line="240" w:lineRule="auto"/>
        <w:ind w:left="360"/>
        <w:rPr>
          <w:rFonts w:eastAsia="Times New Roman" w:cstheme="minorHAnsi"/>
          <w:bCs/>
          <w:sz w:val="24"/>
          <w:szCs w:val="24"/>
          <w:lang w:val="fr-FR" w:eastAsia="en-GB"/>
        </w:rPr>
      </w:pPr>
    </w:p>
    <w:p w14:paraId="570EB8C6" w14:textId="10E377BC" w:rsidR="00922814" w:rsidRPr="00DF75D9" w:rsidRDefault="00DF75D9" w:rsidP="00922814">
      <w:pPr>
        <w:shd w:val="clear" w:color="auto" w:fill="FFFFFF"/>
        <w:spacing w:after="0" w:line="240" w:lineRule="auto"/>
        <w:ind w:left="360"/>
        <w:rPr>
          <w:rFonts w:eastAsia="Times New Roman" w:cstheme="minorHAnsi"/>
          <w:bCs/>
          <w:sz w:val="24"/>
          <w:szCs w:val="24"/>
          <w:lang w:val="fr-FR" w:eastAsia="en-GB"/>
        </w:rPr>
      </w:pPr>
      <w:r w:rsidRPr="00DF75D9">
        <w:rPr>
          <w:rFonts w:eastAsia="Times New Roman" w:cstheme="minorHAnsi"/>
          <w:bCs/>
          <w:sz w:val="24"/>
          <w:szCs w:val="24"/>
          <w:lang w:val="fr-FR" w:eastAsia="en-GB"/>
        </w:rPr>
        <w:t>Additional response :</w:t>
      </w:r>
    </w:p>
    <w:p w14:paraId="1B7C8C8A" w14:textId="59713FD5" w:rsidR="00DF75D9" w:rsidRPr="00DF75D9" w:rsidRDefault="00DF75D9" w:rsidP="00DF75D9">
      <w:pPr>
        <w:pStyle w:val="ListParagraph"/>
        <w:numPr>
          <w:ilvl w:val="0"/>
          <w:numId w:val="26"/>
        </w:numPr>
        <w:shd w:val="clear" w:color="auto" w:fill="FFFFFF"/>
        <w:spacing w:after="0" w:line="240" w:lineRule="auto"/>
        <w:rPr>
          <w:sz w:val="24"/>
          <w:szCs w:val="24"/>
        </w:rPr>
      </w:pPr>
      <w:r w:rsidRPr="00DF75D9">
        <w:rPr>
          <w:sz w:val="24"/>
          <w:szCs w:val="24"/>
        </w:rPr>
        <w:t>Fishing lobster, crab and other types of fish.</w:t>
      </w:r>
    </w:p>
    <w:p w14:paraId="402A5966" w14:textId="77777777" w:rsidR="00267510" w:rsidRPr="00267510" w:rsidRDefault="00267510" w:rsidP="00352322">
      <w:pPr>
        <w:shd w:val="clear" w:color="auto" w:fill="FFFFFF"/>
        <w:spacing w:before="240" w:after="0" w:line="360" w:lineRule="auto"/>
        <w:rPr>
          <w:rFonts w:eastAsia="Times New Roman" w:cstheme="minorHAnsi"/>
          <w:b/>
          <w:sz w:val="24"/>
          <w:szCs w:val="24"/>
          <w:lang w:eastAsia="en-GB"/>
        </w:rPr>
      </w:pPr>
    </w:p>
    <w:p w14:paraId="4B6FDFC9" w14:textId="77777777" w:rsidR="00C07E9B" w:rsidRPr="00922814" w:rsidRDefault="00C07E9B" w:rsidP="00C07E9B">
      <w:pPr>
        <w:shd w:val="clear" w:color="auto" w:fill="FFFFFF"/>
        <w:spacing w:before="240" w:after="0" w:line="360" w:lineRule="auto"/>
        <w:rPr>
          <w:rFonts w:eastAsia="Times New Roman" w:cstheme="minorHAnsi"/>
          <w:b/>
          <w:sz w:val="24"/>
          <w:szCs w:val="24"/>
          <w:lang w:val="fr-FR" w:eastAsia="en-GB"/>
        </w:rPr>
      </w:pPr>
      <w:r w:rsidRPr="00922814">
        <w:rPr>
          <w:rFonts w:eastAsia="Times New Roman" w:cstheme="minorHAnsi"/>
          <w:b/>
          <w:sz w:val="24"/>
          <w:szCs w:val="24"/>
          <w:lang w:val="fr-FR" w:eastAsia="en-GB"/>
        </w:rPr>
        <w:lastRenderedPageBreak/>
        <w:t>Question 4</w:t>
      </w:r>
    </w:p>
    <w:p w14:paraId="5890C1F3" w14:textId="77777777" w:rsidR="00267510" w:rsidRPr="00267510" w:rsidRDefault="00267510" w:rsidP="00352322">
      <w:pPr>
        <w:shd w:val="clear" w:color="auto" w:fill="FFFFFF"/>
        <w:spacing w:before="240" w:after="0" w:line="360" w:lineRule="auto"/>
        <w:rPr>
          <w:rFonts w:eastAsia="Times New Roman" w:cstheme="minorHAnsi"/>
          <w:b/>
          <w:sz w:val="24"/>
          <w:szCs w:val="24"/>
          <w:lang w:eastAsia="en-GB"/>
        </w:rPr>
      </w:pPr>
    </w:p>
    <w:p w14:paraId="5A415C98" w14:textId="77777777" w:rsidR="00267510" w:rsidRPr="00267510" w:rsidRDefault="00267510" w:rsidP="00352322">
      <w:pPr>
        <w:shd w:val="clear" w:color="auto" w:fill="FFFFFF"/>
        <w:spacing w:before="240" w:after="0" w:line="360" w:lineRule="auto"/>
        <w:rPr>
          <w:rFonts w:eastAsia="Times New Roman" w:cstheme="minorHAnsi"/>
          <w:b/>
          <w:sz w:val="24"/>
          <w:szCs w:val="24"/>
          <w:lang w:eastAsia="en-GB"/>
        </w:rPr>
      </w:pPr>
    </w:p>
    <w:p w14:paraId="0A910F6C" w14:textId="11D218C9" w:rsidR="00922814" w:rsidRPr="00922814" w:rsidRDefault="00922814" w:rsidP="00352322">
      <w:pPr>
        <w:shd w:val="clear" w:color="auto" w:fill="FFFFFF"/>
        <w:spacing w:before="240" w:after="0" w:line="360" w:lineRule="auto"/>
        <w:rPr>
          <w:rFonts w:eastAsia="Times New Roman" w:cstheme="minorHAnsi"/>
          <w:b/>
          <w:sz w:val="24"/>
          <w:szCs w:val="24"/>
          <w:lang w:val="fr-FR" w:eastAsia="en-GB"/>
        </w:rPr>
      </w:pPr>
      <w:r w:rsidRPr="00296004">
        <w:rPr>
          <w:noProof/>
          <w:sz w:val="24"/>
          <w:lang w:eastAsia="en-GB"/>
        </w:rPr>
        <w:drawing>
          <wp:anchor distT="0" distB="0" distL="114300" distR="114300" simplePos="0" relativeHeight="251672576" behindDoc="1" locked="0" layoutInCell="1" allowOverlap="1" wp14:anchorId="4ACF50EA" wp14:editId="148355AB">
            <wp:simplePos x="0" y="0"/>
            <wp:positionH relativeFrom="margin">
              <wp:posOffset>-25400</wp:posOffset>
            </wp:positionH>
            <wp:positionV relativeFrom="paragraph">
              <wp:posOffset>-799465</wp:posOffset>
            </wp:positionV>
            <wp:extent cx="4394200" cy="3793490"/>
            <wp:effectExtent l="228600" t="247650" r="215900" b="245110"/>
            <wp:wrapTight wrapText="bothSides">
              <wp:wrapPolygon edited="0">
                <wp:start x="-256" y="-68"/>
                <wp:lineTo x="-342" y="6928"/>
                <wp:lineTo x="-291" y="10413"/>
                <wp:lineTo x="-334" y="13911"/>
                <wp:lineTo x="-275" y="20451"/>
                <wp:lineTo x="-233" y="20883"/>
                <wp:lineTo x="6819" y="21725"/>
                <wp:lineTo x="6912" y="21713"/>
                <wp:lineTo x="20479" y="21721"/>
                <wp:lineTo x="20572" y="21709"/>
                <wp:lineTo x="21782" y="21554"/>
                <wp:lineTo x="21846" y="16307"/>
                <wp:lineTo x="21796" y="12821"/>
                <wp:lineTo x="21839" y="9324"/>
                <wp:lineTo x="21789" y="5838"/>
                <wp:lineTo x="21831" y="2340"/>
                <wp:lineTo x="21523" y="-894"/>
                <wp:lineTo x="14428" y="-203"/>
                <wp:lineTo x="14264" y="-1928"/>
                <wp:lineTo x="582" y="-175"/>
                <wp:lineTo x="-256" y="-6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94200" cy="37934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3E1F083" w14:textId="3E33ABC6" w:rsidR="00922814" w:rsidRPr="00922814" w:rsidRDefault="00922814" w:rsidP="00352322">
      <w:pPr>
        <w:shd w:val="clear" w:color="auto" w:fill="FFFFFF"/>
        <w:spacing w:before="240" w:after="0" w:line="360" w:lineRule="auto"/>
        <w:rPr>
          <w:rFonts w:eastAsia="Times New Roman" w:cstheme="minorHAnsi"/>
          <w:b/>
          <w:sz w:val="24"/>
          <w:szCs w:val="24"/>
          <w:lang w:val="fr-FR" w:eastAsia="en-GB"/>
        </w:rPr>
      </w:pPr>
    </w:p>
    <w:p w14:paraId="036DE4E1" w14:textId="663B6872" w:rsidR="00922814" w:rsidRPr="00922814" w:rsidRDefault="00922814" w:rsidP="00352322">
      <w:pPr>
        <w:shd w:val="clear" w:color="auto" w:fill="FFFFFF"/>
        <w:spacing w:before="240" w:after="0" w:line="360" w:lineRule="auto"/>
        <w:rPr>
          <w:rFonts w:eastAsia="Times New Roman" w:cstheme="minorHAnsi"/>
          <w:b/>
          <w:sz w:val="24"/>
          <w:szCs w:val="24"/>
          <w:lang w:val="fr-FR" w:eastAsia="en-GB"/>
        </w:rPr>
      </w:pPr>
    </w:p>
    <w:p w14:paraId="12B2B0E9" w14:textId="61B71899" w:rsidR="00922814" w:rsidRPr="00922814" w:rsidRDefault="00922814" w:rsidP="00352322">
      <w:pPr>
        <w:shd w:val="clear" w:color="auto" w:fill="FFFFFF"/>
        <w:spacing w:before="240" w:after="0" w:line="360" w:lineRule="auto"/>
        <w:rPr>
          <w:rFonts w:eastAsia="Times New Roman" w:cstheme="minorHAnsi"/>
          <w:b/>
          <w:sz w:val="24"/>
          <w:szCs w:val="24"/>
          <w:lang w:val="fr-FR" w:eastAsia="en-GB"/>
        </w:rPr>
      </w:pPr>
    </w:p>
    <w:p w14:paraId="483787F6" w14:textId="1567D52A" w:rsidR="00922814" w:rsidRPr="00922814" w:rsidRDefault="00922814" w:rsidP="00352322">
      <w:pPr>
        <w:shd w:val="clear" w:color="auto" w:fill="FFFFFF"/>
        <w:spacing w:before="240" w:after="0" w:line="360" w:lineRule="auto"/>
        <w:rPr>
          <w:rFonts w:eastAsia="Times New Roman" w:cstheme="minorHAnsi"/>
          <w:b/>
          <w:sz w:val="24"/>
          <w:szCs w:val="24"/>
          <w:lang w:val="fr-FR" w:eastAsia="en-GB"/>
        </w:rPr>
      </w:pPr>
    </w:p>
    <w:p w14:paraId="4B697C35" w14:textId="28CECFD4" w:rsidR="00922814" w:rsidRPr="00922814" w:rsidRDefault="00922814" w:rsidP="00352322">
      <w:pPr>
        <w:shd w:val="clear" w:color="auto" w:fill="FFFFFF"/>
        <w:spacing w:before="240" w:after="0" w:line="360" w:lineRule="auto"/>
        <w:rPr>
          <w:rFonts w:eastAsia="Times New Roman" w:cstheme="minorHAnsi"/>
          <w:b/>
          <w:sz w:val="24"/>
          <w:szCs w:val="24"/>
          <w:lang w:val="fr-FR" w:eastAsia="en-GB"/>
        </w:rPr>
      </w:pPr>
    </w:p>
    <w:p w14:paraId="2107B1F0" w14:textId="77777777" w:rsidR="00922814" w:rsidRPr="00922814" w:rsidRDefault="00922814" w:rsidP="00352322">
      <w:pPr>
        <w:shd w:val="clear" w:color="auto" w:fill="FFFFFF"/>
        <w:spacing w:before="240" w:after="0" w:line="360" w:lineRule="auto"/>
        <w:rPr>
          <w:rFonts w:eastAsia="Times New Roman" w:cstheme="minorHAnsi"/>
          <w:b/>
          <w:sz w:val="24"/>
          <w:szCs w:val="24"/>
          <w:lang w:val="fr-FR" w:eastAsia="en-GB"/>
        </w:rPr>
      </w:pPr>
    </w:p>
    <w:p w14:paraId="7E1BD3BB" w14:textId="1DE8F407" w:rsidR="000235C2" w:rsidRPr="000235C2" w:rsidRDefault="000235C2" w:rsidP="00352322">
      <w:pPr>
        <w:shd w:val="clear" w:color="auto" w:fill="FFFFFF"/>
        <w:spacing w:before="240" w:after="0" w:line="360" w:lineRule="auto"/>
        <w:rPr>
          <w:rFonts w:eastAsia="Times New Roman" w:cstheme="minorHAnsi"/>
          <w:bCs/>
          <w:sz w:val="24"/>
          <w:szCs w:val="24"/>
          <w:lang w:val="fr-FR" w:eastAsia="en-GB"/>
        </w:rPr>
      </w:pPr>
      <w:r w:rsidRPr="000235C2">
        <w:rPr>
          <w:rFonts w:eastAsia="Times New Roman" w:cstheme="minorHAnsi"/>
          <w:bCs/>
          <w:sz w:val="24"/>
          <w:szCs w:val="24"/>
          <w:lang w:val="fr-FR" w:eastAsia="en-GB"/>
        </w:rPr>
        <w:t>Additional response :</w:t>
      </w:r>
    </w:p>
    <w:p w14:paraId="5C00194C" w14:textId="523C469B" w:rsidR="000235C2" w:rsidRPr="00BE5F6B" w:rsidRDefault="000235C2" w:rsidP="000235C2">
      <w:pPr>
        <w:pStyle w:val="ListParagraph"/>
        <w:numPr>
          <w:ilvl w:val="0"/>
          <w:numId w:val="26"/>
        </w:numPr>
      </w:pPr>
      <w:r>
        <w:t>De</w:t>
      </w:r>
      <w:r w:rsidRPr="00BE5F6B">
        <w:t>pends on what plan is for fishing.</w:t>
      </w:r>
    </w:p>
    <w:p w14:paraId="076CE672" w14:textId="4B9BAF43" w:rsidR="00352322" w:rsidRPr="005C27E2" w:rsidRDefault="00352322" w:rsidP="00352322">
      <w:pPr>
        <w:shd w:val="clear" w:color="auto" w:fill="FFFFFF"/>
        <w:spacing w:before="240" w:after="0" w:line="360" w:lineRule="auto"/>
        <w:rPr>
          <w:rFonts w:cstheme="minorHAnsi"/>
          <w:b/>
          <w:sz w:val="24"/>
          <w:szCs w:val="24"/>
        </w:rPr>
      </w:pPr>
      <w:r w:rsidRPr="005C27E2">
        <w:rPr>
          <w:rFonts w:eastAsia="Times New Roman" w:cstheme="minorHAnsi"/>
          <w:b/>
          <w:sz w:val="28"/>
          <w:szCs w:val="24"/>
          <w:lang w:eastAsia="en-GB"/>
        </w:rPr>
        <w:t>5</w:t>
      </w:r>
      <w:r w:rsidRPr="005C27E2">
        <w:rPr>
          <w:b/>
          <w:sz w:val="28"/>
          <w:szCs w:val="24"/>
        </w:rPr>
        <w:t xml:space="preserve"> </w:t>
      </w:r>
      <w:r w:rsidR="00CE2A8F" w:rsidRPr="005C27E2">
        <w:rPr>
          <w:b/>
          <w:sz w:val="28"/>
          <w:szCs w:val="24"/>
        </w:rPr>
        <w:t xml:space="preserve">Activity </w:t>
      </w:r>
      <w:r w:rsidRPr="005C27E2">
        <w:rPr>
          <w:b/>
          <w:sz w:val="28"/>
          <w:szCs w:val="24"/>
        </w:rPr>
        <w:t>Session</w:t>
      </w:r>
      <w:r w:rsidR="00CE2A8F" w:rsidRPr="005C27E2">
        <w:rPr>
          <w:b/>
          <w:sz w:val="28"/>
          <w:szCs w:val="24"/>
        </w:rPr>
        <w:t xml:space="preserve">s </w:t>
      </w:r>
    </w:p>
    <w:p w14:paraId="77D1692B" w14:textId="7527552E" w:rsidR="00352322" w:rsidRPr="00554E72" w:rsidRDefault="00352322" w:rsidP="00352322">
      <w:pPr>
        <w:spacing w:line="240" w:lineRule="auto"/>
        <w:rPr>
          <w:rFonts w:cstheme="minorHAnsi"/>
          <w:sz w:val="24"/>
          <w:szCs w:val="24"/>
        </w:rPr>
      </w:pPr>
      <w:r w:rsidRPr="00554E72">
        <w:rPr>
          <w:rFonts w:cstheme="minorHAnsi"/>
          <w:sz w:val="24"/>
          <w:szCs w:val="24"/>
        </w:rPr>
        <w:t>The Steering Group members were divided into t</w:t>
      </w:r>
      <w:r w:rsidR="00B8235A" w:rsidRPr="00554E72">
        <w:rPr>
          <w:rFonts w:cstheme="minorHAnsi"/>
          <w:sz w:val="24"/>
          <w:szCs w:val="24"/>
        </w:rPr>
        <w:t>wo</w:t>
      </w:r>
      <w:r w:rsidRPr="00554E72">
        <w:rPr>
          <w:rFonts w:cstheme="minorHAnsi"/>
          <w:sz w:val="24"/>
          <w:szCs w:val="24"/>
        </w:rPr>
        <w:t xml:space="preserve"> breakout rooms </w:t>
      </w:r>
      <w:r w:rsidR="00554E72" w:rsidRPr="00554E72">
        <w:rPr>
          <w:rFonts w:cstheme="minorHAnsi"/>
          <w:sz w:val="24"/>
          <w:szCs w:val="24"/>
        </w:rPr>
        <w:t>to discuss</w:t>
      </w:r>
      <w:r w:rsidR="00743F56" w:rsidRPr="00554E72">
        <w:rPr>
          <w:rFonts w:cstheme="minorHAnsi"/>
          <w:sz w:val="24"/>
          <w:szCs w:val="24"/>
        </w:rPr>
        <w:t xml:space="preserve"> what members would value from an MPA Management Plan for Murlough SAC</w:t>
      </w:r>
      <w:r w:rsidR="007F7E7A" w:rsidRPr="00554E72">
        <w:rPr>
          <w:rFonts w:cstheme="minorHAnsi"/>
          <w:sz w:val="24"/>
          <w:szCs w:val="24"/>
        </w:rPr>
        <w:t xml:space="preserve"> and what opportunities and challenges th</w:t>
      </w:r>
      <w:r w:rsidR="00554E72" w:rsidRPr="00554E72">
        <w:rPr>
          <w:rFonts w:cstheme="minorHAnsi"/>
          <w:sz w:val="24"/>
          <w:szCs w:val="24"/>
        </w:rPr>
        <w:t>e plan</w:t>
      </w:r>
      <w:r w:rsidR="007F7E7A" w:rsidRPr="00554E72">
        <w:rPr>
          <w:rFonts w:cstheme="minorHAnsi"/>
          <w:sz w:val="24"/>
          <w:szCs w:val="24"/>
        </w:rPr>
        <w:t xml:space="preserve"> presents</w:t>
      </w:r>
      <w:r w:rsidRPr="00554E72">
        <w:rPr>
          <w:rFonts w:cstheme="minorHAnsi"/>
          <w:sz w:val="24"/>
          <w:szCs w:val="24"/>
        </w:rPr>
        <w:t xml:space="preserve">. </w:t>
      </w:r>
      <w:r w:rsidR="007F7E7A" w:rsidRPr="00554E72">
        <w:rPr>
          <w:rFonts w:cstheme="minorHAnsi"/>
          <w:sz w:val="24"/>
          <w:szCs w:val="24"/>
        </w:rPr>
        <w:t xml:space="preserve">  T</w:t>
      </w:r>
      <w:r w:rsidRPr="00554E72">
        <w:rPr>
          <w:rFonts w:cstheme="minorHAnsi"/>
          <w:sz w:val="24"/>
          <w:szCs w:val="24"/>
        </w:rPr>
        <w:t xml:space="preserve">he </w:t>
      </w:r>
      <w:r w:rsidR="00A53498" w:rsidRPr="00554E72">
        <w:rPr>
          <w:rFonts w:cstheme="minorHAnsi"/>
          <w:sz w:val="24"/>
          <w:szCs w:val="24"/>
        </w:rPr>
        <w:t xml:space="preserve">project staff </w:t>
      </w:r>
      <w:r w:rsidR="00C07E9B">
        <w:rPr>
          <w:rFonts w:cstheme="minorHAnsi"/>
          <w:sz w:val="24"/>
          <w:szCs w:val="24"/>
        </w:rPr>
        <w:t>reported back to the full group</w:t>
      </w:r>
      <w:r w:rsidRPr="00554E72">
        <w:rPr>
          <w:rFonts w:cstheme="minorHAnsi"/>
          <w:sz w:val="24"/>
          <w:szCs w:val="24"/>
        </w:rPr>
        <w:t xml:space="preserve"> the </w:t>
      </w:r>
      <w:r w:rsidR="00A53498" w:rsidRPr="00554E72">
        <w:rPr>
          <w:rFonts w:cstheme="minorHAnsi"/>
          <w:sz w:val="24"/>
          <w:szCs w:val="24"/>
        </w:rPr>
        <w:t xml:space="preserve">main themes and perspectives to arise </w:t>
      </w:r>
      <w:r w:rsidRPr="00554E72">
        <w:rPr>
          <w:rFonts w:cstheme="minorHAnsi"/>
          <w:sz w:val="24"/>
          <w:szCs w:val="24"/>
        </w:rPr>
        <w:t xml:space="preserve">from each of the breakout </w:t>
      </w:r>
      <w:r w:rsidR="00A53498" w:rsidRPr="00554E72">
        <w:rPr>
          <w:rFonts w:cstheme="minorHAnsi"/>
          <w:sz w:val="24"/>
          <w:szCs w:val="24"/>
        </w:rPr>
        <w:t>discussions</w:t>
      </w:r>
      <w:r w:rsidRPr="00554E72">
        <w:rPr>
          <w:rFonts w:cstheme="minorHAnsi"/>
          <w:sz w:val="24"/>
          <w:szCs w:val="24"/>
        </w:rPr>
        <w:t xml:space="preserve">. </w:t>
      </w:r>
    </w:p>
    <w:p w14:paraId="37BC9AF2" w14:textId="2FA492FB" w:rsidR="00192F68" w:rsidRPr="00554E72" w:rsidRDefault="00A53498" w:rsidP="00352322">
      <w:pPr>
        <w:spacing w:line="240" w:lineRule="auto"/>
        <w:rPr>
          <w:rFonts w:cstheme="minorHAnsi"/>
          <w:b/>
          <w:sz w:val="24"/>
          <w:szCs w:val="24"/>
        </w:rPr>
      </w:pPr>
      <w:r w:rsidRPr="00554E72">
        <w:rPr>
          <w:rFonts w:cstheme="minorHAnsi"/>
          <w:b/>
          <w:sz w:val="24"/>
          <w:szCs w:val="24"/>
        </w:rPr>
        <w:t>Murlough SAC</w:t>
      </w:r>
      <w:r w:rsidR="00352322" w:rsidRPr="00554E72">
        <w:rPr>
          <w:rFonts w:cstheme="minorHAnsi"/>
          <w:b/>
          <w:sz w:val="24"/>
          <w:szCs w:val="24"/>
        </w:rPr>
        <w:t xml:space="preserve"> Digital Breakout Rooms </w:t>
      </w:r>
      <w:r w:rsidR="00192F68" w:rsidRPr="00554E72">
        <w:rPr>
          <w:rFonts w:cstheme="minorHAnsi"/>
          <w:b/>
          <w:sz w:val="24"/>
          <w:szCs w:val="24"/>
        </w:rPr>
        <w:t xml:space="preserve"> </w:t>
      </w:r>
    </w:p>
    <w:tbl>
      <w:tblPr>
        <w:tblStyle w:val="TableGrid"/>
        <w:tblW w:w="0" w:type="auto"/>
        <w:tblLook w:val="04A0" w:firstRow="1" w:lastRow="0" w:firstColumn="1" w:lastColumn="0" w:noHBand="0" w:noVBand="1"/>
      </w:tblPr>
      <w:tblGrid>
        <w:gridCol w:w="4508"/>
        <w:gridCol w:w="4508"/>
      </w:tblGrid>
      <w:tr w:rsidR="007F5877" w:rsidRPr="00554E72" w14:paraId="01013BAA" w14:textId="77777777" w:rsidTr="00352322">
        <w:tc>
          <w:tcPr>
            <w:tcW w:w="4508" w:type="dxa"/>
            <w:shd w:val="clear" w:color="auto" w:fill="BFBFBF" w:themeFill="background1" w:themeFillShade="BF"/>
          </w:tcPr>
          <w:p w14:paraId="2BD43F45" w14:textId="20D685C0" w:rsidR="007F5877" w:rsidRPr="00554E72" w:rsidRDefault="007F5877" w:rsidP="00C92284">
            <w:pPr>
              <w:jc w:val="center"/>
              <w:rPr>
                <w:rFonts w:cstheme="minorHAnsi"/>
                <w:b/>
                <w:sz w:val="24"/>
                <w:szCs w:val="24"/>
              </w:rPr>
            </w:pPr>
            <w:r w:rsidRPr="00554E72">
              <w:rPr>
                <w:rFonts w:cstheme="minorHAnsi"/>
                <w:b/>
                <w:sz w:val="24"/>
                <w:szCs w:val="24"/>
              </w:rPr>
              <w:t xml:space="preserve">Room </w:t>
            </w:r>
            <w:r w:rsidR="00A53498" w:rsidRPr="00554E72">
              <w:rPr>
                <w:rFonts w:cstheme="minorHAnsi"/>
                <w:b/>
                <w:sz w:val="24"/>
                <w:szCs w:val="24"/>
              </w:rPr>
              <w:t>1</w:t>
            </w:r>
          </w:p>
        </w:tc>
        <w:tc>
          <w:tcPr>
            <w:tcW w:w="4508" w:type="dxa"/>
            <w:shd w:val="clear" w:color="auto" w:fill="BFBFBF" w:themeFill="background1" w:themeFillShade="BF"/>
          </w:tcPr>
          <w:p w14:paraId="088C14A9" w14:textId="77777777" w:rsidR="007F5877" w:rsidRPr="00554E72" w:rsidRDefault="007F5877" w:rsidP="00C92284">
            <w:pPr>
              <w:jc w:val="center"/>
              <w:rPr>
                <w:rFonts w:cstheme="minorHAnsi"/>
                <w:b/>
                <w:sz w:val="24"/>
                <w:szCs w:val="24"/>
              </w:rPr>
            </w:pPr>
            <w:r w:rsidRPr="00554E72">
              <w:rPr>
                <w:rFonts w:cstheme="minorHAnsi"/>
                <w:b/>
                <w:sz w:val="24"/>
                <w:szCs w:val="24"/>
              </w:rPr>
              <w:t>Room 2</w:t>
            </w:r>
          </w:p>
        </w:tc>
      </w:tr>
      <w:tr w:rsidR="007F5877" w:rsidRPr="00554E72" w14:paraId="69FB5C4B" w14:textId="77777777" w:rsidTr="00C92284">
        <w:tc>
          <w:tcPr>
            <w:tcW w:w="4508" w:type="dxa"/>
          </w:tcPr>
          <w:p w14:paraId="275A98F0" w14:textId="6D2DC7AC" w:rsidR="007F5877" w:rsidRPr="00554E72" w:rsidRDefault="00743F56" w:rsidP="00C92284">
            <w:pPr>
              <w:jc w:val="center"/>
              <w:rPr>
                <w:rFonts w:cstheme="minorHAnsi"/>
                <w:b/>
                <w:sz w:val="24"/>
                <w:szCs w:val="24"/>
              </w:rPr>
            </w:pPr>
            <w:r w:rsidRPr="00554E72">
              <w:rPr>
                <w:rFonts w:cstheme="minorHAnsi"/>
                <w:b/>
                <w:sz w:val="24"/>
                <w:szCs w:val="24"/>
              </w:rPr>
              <w:t xml:space="preserve">Lead- David Stevenson (DS) </w:t>
            </w:r>
          </w:p>
        </w:tc>
        <w:tc>
          <w:tcPr>
            <w:tcW w:w="4508" w:type="dxa"/>
          </w:tcPr>
          <w:p w14:paraId="59AA0129" w14:textId="1051F657" w:rsidR="007F5877" w:rsidRPr="00554E72" w:rsidRDefault="00743F56" w:rsidP="00C92284">
            <w:pPr>
              <w:jc w:val="center"/>
              <w:rPr>
                <w:rFonts w:cstheme="minorHAnsi"/>
                <w:b/>
                <w:sz w:val="24"/>
                <w:szCs w:val="24"/>
              </w:rPr>
            </w:pPr>
            <w:r w:rsidRPr="00554E72">
              <w:rPr>
                <w:rFonts w:cstheme="minorHAnsi"/>
                <w:b/>
                <w:sz w:val="24"/>
                <w:szCs w:val="24"/>
              </w:rPr>
              <w:t>Lead- Naomi Wilson (NW)</w:t>
            </w:r>
          </w:p>
        </w:tc>
      </w:tr>
      <w:tr w:rsidR="00A53498" w:rsidRPr="00554E72" w14:paraId="77539125" w14:textId="77777777" w:rsidTr="00C92284">
        <w:tc>
          <w:tcPr>
            <w:tcW w:w="4508" w:type="dxa"/>
          </w:tcPr>
          <w:p w14:paraId="79DE0939" w14:textId="1A15E8AD" w:rsidR="00A53498" w:rsidRPr="00554E72" w:rsidRDefault="00C07E9B" w:rsidP="00C92284">
            <w:pPr>
              <w:jc w:val="center"/>
              <w:rPr>
                <w:rFonts w:cstheme="minorHAnsi"/>
                <w:bCs/>
                <w:sz w:val="24"/>
                <w:szCs w:val="24"/>
              </w:rPr>
            </w:pPr>
            <w:r>
              <w:rPr>
                <w:rFonts w:cstheme="minorHAnsi"/>
                <w:bCs/>
                <w:sz w:val="24"/>
                <w:szCs w:val="24"/>
              </w:rPr>
              <w:t>Conor Bush (CB)</w:t>
            </w:r>
          </w:p>
        </w:tc>
        <w:tc>
          <w:tcPr>
            <w:tcW w:w="4508" w:type="dxa"/>
          </w:tcPr>
          <w:p w14:paraId="5614CEEF" w14:textId="19B81E1C" w:rsidR="00A53498" w:rsidRPr="00554E72" w:rsidRDefault="00743F56" w:rsidP="00C92284">
            <w:pPr>
              <w:jc w:val="center"/>
              <w:rPr>
                <w:rFonts w:cstheme="minorHAnsi"/>
                <w:b/>
                <w:sz w:val="24"/>
                <w:szCs w:val="24"/>
              </w:rPr>
            </w:pPr>
            <w:r w:rsidRPr="00554E72">
              <w:rPr>
                <w:rFonts w:cstheme="minorHAnsi"/>
                <w:bCs/>
                <w:sz w:val="24"/>
                <w:szCs w:val="24"/>
              </w:rPr>
              <w:t>Colin Armstrong (CA)</w:t>
            </w:r>
          </w:p>
        </w:tc>
      </w:tr>
      <w:tr w:rsidR="00A53498" w:rsidRPr="00554E72" w14:paraId="1973214F" w14:textId="77777777" w:rsidTr="00C92284">
        <w:tc>
          <w:tcPr>
            <w:tcW w:w="4508" w:type="dxa"/>
          </w:tcPr>
          <w:p w14:paraId="0F57908C" w14:textId="7D69E0BA" w:rsidR="00A53498" w:rsidRPr="00554E72" w:rsidRDefault="00C07E9B" w:rsidP="00C92284">
            <w:pPr>
              <w:jc w:val="center"/>
              <w:rPr>
                <w:rFonts w:cstheme="minorHAnsi"/>
                <w:bCs/>
                <w:sz w:val="24"/>
                <w:szCs w:val="24"/>
              </w:rPr>
            </w:pPr>
            <w:r>
              <w:rPr>
                <w:rFonts w:cstheme="minorHAnsi"/>
                <w:bCs/>
                <w:sz w:val="24"/>
                <w:szCs w:val="24"/>
              </w:rPr>
              <w:t>Geoffrey Perrin (GP)</w:t>
            </w:r>
          </w:p>
        </w:tc>
        <w:tc>
          <w:tcPr>
            <w:tcW w:w="4508" w:type="dxa"/>
          </w:tcPr>
          <w:p w14:paraId="2D510D2C" w14:textId="25E7E077" w:rsidR="00A53498" w:rsidRPr="001E189F" w:rsidRDefault="00743F56" w:rsidP="00C92284">
            <w:pPr>
              <w:jc w:val="center"/>
              <w:rPr>
                <w:rFonts w:cstheme="minorHAnsi"/>
                <w:b/>
                <w:sz w:val="24"/>
                <w:szCs w:val="24"/>
              </w:rPr>
            </w:pPr>
            <w:r w:rsidRPr="001E189F">
              <w:rPr>
                <w:rFonts w:cstheme="minorHAnsi"/>
                <w:bCs/>
                <w:sz w:val="24"/>
                <w:szCs w:val="24"/>
              </w:rPr>
              <w:t>Michael H</w:t>
            </w:r>
            <w:r w:rsidR="001E189F">
              <w:rPr>
                <w:rFonts w:cstheme="minorHAnsi"/>
                <w:bCs/>
                <w:sz w:val="24"/>
                <w:szCs w:val="24"/>
              </w:rPr>
              <w:t>arkness</w:t>
            </w:r>
            <w:r w:rsidRPr="001E189F">
              <w:rPr>
                <w:rFonts w:cstheme="minorHAnsi"/>
                <w:bCs/>
                <w:sz w:val="24"/>
                <w:szCs w:val="24"/>
              </w:rPr>
              <w:t xml:space="preserve"> (MH)</w:t>
            </w:r>
          </w:p>
        </w:tc>
      </w:tr>
      <w:tr w:rsidR="00743F56" w:rsidRPr="00554E72" w14:paraId="181A1BE1" w14:textId="77777777" w:rsidTr="00C92284">
        <w:tc>
          <w:tcPr>
            <w:tcW w:w="4508" w:type="dxa"/>
          </w:tcPr>
          <w:p w14:paraId="276BF603" w14:textId="548C4A32" w:rsidR="00743F56" w:rsidRPr="00C07E9B" w:rsidRDefault="00C07E9B" w:rsidP="00743F56">
            <w:pPr>
              <w:jc w:val="center"/>
              <w:rPr>
                <w:rFonts w:cstheme="minorHAnsi"/>
                <w:bCs/>
                <w:sz w:val="24"/>
                <w:szCs w:val="24"/>
              </w:rPr>
            </w:pPr>
            <w:r w:rsidRPr="00C07E9B">
              <w:rPr>
                <w:rFonts w:cstheme="minorHAnsi"/>
                <w:bCs/>
                <w:sz w:val="24"/>
                <w:szCs w:val="24"/>
              </w:rPr>
              <w:t>Adam Mantell (AM)</w:t>
            </w:r>
          </w:p>
        </w:tc>
        <w:tc>
          <w:tcPr>
            <w:tcW w:w="4508" w:type="dxa"/>
          </w:tcPr>
          <w:p w14:paraId="73C999B1" w14:textId="1B59EAB7" w:rsidR="00743F56" w:rsidRPr="00C07E9B" w:rsidRDefault="00743F56" w:rsidP="00743F56">
            <w:pPr>
              <w:jc w:val="center"/>
              <w:rPr>
                <w:rFonts w:cstheme="minorHAnsi"/>
                <w:b/>
                <w:sz w:val="24"/>
                <w:szCs w:val="24"/>
              </w:rPr>
            </w:pPr>
            <w:r w:rsidRPr="00C07E9B">
              <w:rPr>
                <w:rFonts w:cstheme="minorHAnsi"/>
                <w:bCs/>
                <w:sz w:val="24"/>
                <w:szCs w:val="24"/>
              </w:rPr>
              <w:t>David Morgan (DM)</w:t>
            </w:r>
          </w:p>
        </w:tc>
      </w:tr>
      <w:tr w:rsidR="00743F56" w:rsidRPr="00554E72" w14:paraId="439474D0" w14:textId="77777777" w:rsidTr="00C92284">
        <w:tc>
          <w:tcPr>
            <w:tcW w:w="4508" w:type="dxa"/>
          </w:tcPr>
          <w:p w14:paraId="6B109C09" w14:textId="32F06454" w:rsidR="00743F56" w:rsidRPr="00554E72" w:rsidRDefault="00C07E9B" w:rsidP="00743F56">
            <w:pPr>
              <w:jc w:val="center"/>
              <w:rPr>
                <w:rFonts w:cstheme="minorHAnsi"/>
                <w:sz w:val="24"/>
                <w:szCs w:val="24"/>
              </w:rPr>
            </w:pPr>
            <w:r>
              <w:rPr>
                <w:rFonts w:cstheme="minorHAnsi"/>
                <w:sz w:val="24"/>
                <w:szCs w:val="24"/>
              </w:rPr>
              <w:t>Donal Griffin (DG)</w:t>
            </w:r>
          </w:p>
        </w:tc>
        <w:tc>
          <w:tcPr>
            <w:tcW w:w="4508" w:type="dxa"/>
          </w:tcPr>
          <w:p w14:paraId="773EE998" w14:textId="4C7973EF" w:rsidR="00743F56" w:rsidRPr="00554E72" w:rsidRDefault="00743F56" w:rsidP="00743F56">
            <w:pPr>
              <w:jc w:val="center"/>
              <w:rPr>
                <w:rFonts w:cstheme="minorHAnsi"/>
                <w:b/>
                <w:sz w:val="24"/>
                <w:szCs w:val="24"/>
              </w:rPr>
            </w:pPr>
            <w:r w:rsidRPr="00554E72">
              <w:rPr>
                <w:rFonts w:cstheme="minorHAnsi"/>
                <w:sz w:val="24"/>
                <w:szCs w:val="24"/>
              </w:rPr>
              <w:t>Judith Caldwell (JC)</w:t>
            </w:r>
          </w:p>
        </w:tc>
      </w:tr>
      <w:tr w:rsidR="00743F56" w:rsidRPr="00554E72" w14:paraId="69753A4F" w14:textId="77777777" w:rsidTr="00C92284">
        <w:tc>
          <w:tcPr>
            <w:tcW w:w="4508" w:type="dxa"/>
          </w:tcPr>
          <w:p w14:paraId="31522E7F" w14:textId="15D1FC6D" w:rsidR="00743F56" w:rsidRPr="00554E72" w:rsidRDefault="00C07E9B" w:rsidP="00743F56">
            <w:pPr>
              <w:jc w:val="center"/>
              <w:rPr>
                <w:rFonts w:cstheme="minorHAnsi"/>
                <w:sz w:val="24"/>
                <w:szCs w:val="24"/>
              </w:rPr>
            </w:pPr>
            <w:r>
              <w:rPr>
                <w:rFonts w:cstheme="minorHAnsi"/>
                <w:sz w:val="24"/>
                <w:szCs w:val="24"/>
              </w:rPr>
              <w:t>Paul Donnan (PD)</w:t>
            </w:r>
          </w:p>
        </w:tc>
        <w:tc>
          <w:tcPr>
            <w:tcW w:w="4508" w:type="dxa"/>
          </w:tcPr>
          <w:p w14:paraId="38CE9D4C" w14:textId="60D5ED5C" w:rsidR="00743F56" w:rsidRPr="00554E72" w:rsidRDefault="00743F56" w:rsidP="00743F56">
            <w:pPr>
              <w:jc w:val="center"/>
              <w:rPr>
                <w:rFonts w:cstheme="minorHAnsi"/>
                <w:b/>
                <w:sz w:val="24"/>
                <w:szCs w:val="24"/>
              </w:rPr>
            </w:pPr>
            <w:r w:rsidRPr="00554E72">
              <w:rPr>
                <w:rFonts w:cstheme="minorHAnsi"/>
                <w:sz w:val="24"/>
                <w:szCs w:val="24"/>
              </w:rPr>
              <w:t>Melina Quinn (MQ)</w:t>
            </w:r>
          </w:p>
        </w:tc>
      </w:tr>
      <w:tr w:rsidR="00743F56" w:rsidRPr="00554E72" w14:paraId="708D7345" w14:textId="77777777" w:rsidTr="00C92284">
        <w:tc>
          <w:tcPr>
            <w:tcW w:w="4508" w:type="dxa"/>
          </w:tcPr>
          <w:p w14:paraId="1AC3A52F" w14:textId="79227FE6" w:rsidR="00743F56" w:rsidRPr="00554E72" w:rsidRDefault="00743F56" w:rsidP="00743F56">
            <w:pPr>
              <w:jc w:val="center"/>
              <w:rPr>
                <w:rFonts w:cstheme="minorHAnsi"/>
                <w:sz w:val="24"/>
                <w:szCs w:val="24"/>
              </w:rPr>
            </w:pPr>
          </w:p>
        </w:tc>
        <w:tc>
          <w:tcPr>
            <w:tcW w:w="4508" w:type="dxa"/>
          </w:tcPr>
          <w:p w14:paraId="5EA4BA57" w14:textId="09FFDAAF" w:rsidR="00743F56" w:rsidRPr="00554E72" w:rsidRDefault="00743F56" w:rsidP="00743F56">
            <w:pPr>
              <w:jc w:val="center"/>
              <w:rPr>
                <w:rFonts w:cstheme="minorHAnsi"/>
                <w:sz w:val="24"/>
                <w:szCs w:val="24"/>
              </w:rPr>
            </w:pPr>
            <w:r w:rsidRPr="00554E72">
              <w:rPr>
                <w:rFonts w:cstheme="minorHAnsi"/>
                <w:sz w:val="24"/>
                <w:szCs w:val="24"/>
              </w:rPr>
              <w:t xml:space="preserve">Catriona Mac Arthur (CMA) </w:t>
            </w:r>
          </w:p>
        </w:tc>
      </w:tr>
    </w:tbl>
    <w:p w14:paraId="451CC918" w14:textId="521AD5A9" w:rsidR="00192F68" w:rsidRPr="00554E72" w:rsidRDefault="00192F68" w:rsidP="00192F68">
      <w:pPr>
        <w:rPr>
          <w:rFonts w:cstheme="minorHAnsi"/>
          <w:sz w:val="24"/>
          <w:szCs w:val="24"/>
        </w:rPr>
      </w:pPr>
    </w:p>
    <w:p w14:paraId="70BD2CFE" w14:textId="77777777" w:rsidR="00C07E9B" w:rsidRDefault="00C07E9B" w:rsidP="00743F56">
      <w:pPr>
        <w:spacing w:line="240" w:lineRule="auto"/>
        <w:rPr>
          <w:rFonts w:cstheme="minorHAnsi"/>
          <w:b/>
          <w:sz w:val="24"/>
          <w:szCs w:val="24"/>
        </w:rPr>
      </w:pPr>
    </w:p>
    <w:p w14:paraId="14098AE5" w14:textId="77777777" w:rsidR="00C07E9B" w:rsidRDefault="00C07E9B" w:rsidP="00743F56">
      <w:pPr>
        <w:spacing w:line="240" w:lineRule="auto"/>
        <w:rPr>
          <w:rFonts w:cstheme="minorHAnsi"/>
          <w:b/>
          <w:sz w:val="24"/>
          <w:szCs w:val="24"/>
        </w:rPr>
      </w:pPr>
    </w:p>
    <w:p w14:paraId="529E54DC" w14:textId="247412FF" w:rsidR="00743F56" w:rsidRPr="00554E72" w:rsidRDefault="00743F56" w:rsidP="00743F56">
      <w:pPr>
        <w:spacing w:line="240" w:lineRule="auto"/>
        <w:rPr>
          <w:rFonts w:cstheme="minorHAnsi"/>
          <w:b/>
          <w:sz w:val="24"/>
          <w:szCs w:val="24"/>
        </w:rPr>
      </w:pPr>
      <w:r w:rsidRPr="00554E72">
        <w:rPr>
          <w:rFonts w:cstheme="minorHAnsi"/>
          <w:b/>
          <w:sz w:val="24"/>
          <w:szCs w:val="24"/>
        </w:rPr>
        <w:lastRenderedPageBreak/>
        <w:t>Breakout Room 1: Lead (DS)</w:t>
      </w:r>
    </w:p>
    <w:p w14:paraId="6A838551" w14:textId="6BD0E965" w:rsidR="00743F56" w:rsidRDefault="00C42772" w:rsidP="00192F68">
      <w:pPr>
        <w:rPr>
          <w:rFonts w:cstheme="minorHAnsi"/>
          <w:b/>
          <w:bCs/>
          <w:sz w:val="24"/>
          <w:szCs w:val="24"/>
        </w:rPr>
      </w:pPr>
      <w:r w:rsidRPr="00554E72">
        <w:rPr>
          <w:rFonts w:cstheme="minorHAnsi"/>
          <w:b/>
          <w:bCs/>
          <w:sz w:val="24"/>
          <w:szCs w:val="24"/>
        </w:rPr>
        <w:t>Activity 1</w:t>
      </w:r>
    </w:p>
    <w:p w14:paraId="40B7102E" w14:textId="1C630CDA" w:rsidR="000235C2" w:rsidRDefault="000235C2" w:rsidP="000235C2">
      <w:pPr>
        <w:spacing w:before="240"/>
      </w:pPr>
      <w:r w:rsidRPr="00C07E9B">
        <w:rPr>
          <w:bCs/>
        </w:rPr>
        <w:t>P</w:t>
      </w:r>
      <w:r w:rsidR="00C07E9B" w:rsidRPr="00C07E9B">
        <w:rPr>
          <w:bCs/>
        </w:rPr>
        <w:t xml:space="preserve">D: </w:t>
      </w:r>
      <w:r w:rsidRPr="00987579">
        <w:t xml:space="preserve">The problem with pollution needs to be looked at from </w:t>
      </w:r>
      <w:r w:rsidR="00C07E9B">
        <w:t xml:space="preserve">the </w:t>
      </w:r>
      <w:r w:rsidRPr="00987579">
        <w:t xml:space="preserve">terrestrial perspective, especially recreational litter on beaches, sand dunes and around the coast. </w:t>
      </w:r>
      <w:r>
        <w:t xml:space="preserve">This must be expanded further into land/sea cross-over and look at the impacts on coastal processes. Questions on how local fisheries potting and static lines practices impacts are having on coastal processes. What are the conservation/environmental issues coming from the fishing industry in this area?    </w:t>
      </w:r>
    </w:p>
    <w:p w14:paraId="49F4827C" w14:textId="539F2FA5" w:rsidR="000235C2" w:rsidRDefault="00C07E9B" w:rsidP="000235C2">
      <w:r w:rsidRPr="00C07E9B">
        <w:rPr>
          <w:bCs/>
        </w:rPr>
        <w:t xml:space="preserve">GP: </w:t>
      </w:r>
      <w:r w:rsidR="000235C2">
        <w:t xml:space="preserve"> Our focus is on the long-term viability of the asset of Royal County Down, in Newcastle. Conservation is important but there are some contradictions relating to historic change of sediment within this coastal system. Over the past 70 years there is a clearly witnessed migration of sand, with lower sediments in the Newcastle/Murlough side of Drumdrum Bay, resulting</w:t>
      </w:r>
      <w:r w:rsidR="00950315">
        <w:t xml:space="preserve"> in</w:t>
      </w:r>
      <w:r w:rsidR="000235C2">
        <w:t xml:space="preserve"> stoney beaches and aggregation of Ballykinler. Over the past 50 years the groynes around Newcastle have rotted/degraded. We have installed rock armour around the golf course. We do recognise the importance of conservation, not only from coastal defence, but from maintenance of growth within designations. Invasive species management is important to enable native species to thrive, species like Sea-Buck Thorn can take over areas and suffocate food cycles for native species. But our focus is always the long-term proactive management of the golf course. </w:t>
      </w:r>
    </w:p>
    <w:p w14:paraId="443EBDB7" w14:textId="453089B2" w:rsidR="000235C2" w:rsidRDefault="000235C2" w:rsidP="000235C2">
      <w:r w:rsidRPr="00950315">
        <w:rPr>
          <w:bCs/>
        </w:rPr>
        <w:t>A</w:t>
      </w:r>
      <w:r w:rsidR="00950315" w:rsidRPr="00950315">
        <w:rPr>
          <w:bCs/>
        </w:rPr>
        <w:t xml:space="preserve">M: </w:t>
      </w:r>
      <w:r>
        <w:t>Although part of Ulster Wildlife, I work with and I am the rep</w:t>
      </w:r>
      <w:r w:rsidR="00950315">
        <w:t>resentative</w:t>
      </w:r>
      <w:r>
        <w:t xml:space="preserve"> for the Ministry of Defence. The MoD doesn’t comment on activities or plans that have no impact on their work. But from this perspective the plan area is within the Ballykinler Barracks, we have an active interest in how this can affect our work and what the consequences would mean for the MoD. Do the results of coastal processes data impact on the training capabilities of the Barracks</w:t>
      </w:r>
      <w:r w:rsidR="00950315">
        <w:t>?</w:t>
      </w:r>
      <w:r>
        <w:t xml:space="preserve"> The results from coastal processes studies can help us to look at the consequences of coastal change and erosion. There are erosion issues within the Dundrum channel. Other work I am involved with is maintenance of heath and grassland at Ballykinler. There are big issues with the abundance of gorse, the MoD have spent big money on scrub control. </w:t>
      </w:r>
    </w:p>
    <w:p w14:paraId="3600FA2F" w14:textId="2D06F961" w:rsidR="000235C2" w:rsidRDefault="00950315" w:rsidP="000235C2">
      <w:r w:rsidRPr="00950315">
        <w:rPr>
          <w:bCs/>
        </w:rPr>
        <w:t>AM: D</w:t>
      </w:r>
      <w:r w:rsidR="000235C2">
        <w:t xml:space="preserve">iscussed the use of the Range Danger Template which creates a 5km exclusion zone out to sea around the firing ranges/practice ranges. These areas enable safe areas where activities/commerce, such as the fishing industry or recreational tourism cannot enter. </w:t>
      </w:r>
    </w:p>
    <w:p w14:paraId="5E8ABBB5" w14:textId="199ECC41" w:rsidR="000235C2" w:rsidRDefault="00950315" w:rsidP="000235C2">
      <w:r>
        <w:t xml:space="preserve">DG: </w:t>
      </w:r>
      <w:r w:rsidR="000235C2">
        <w:t xml:space="preserve">This process needs alignment and focus on protecting ecological features with a broadly nature conservation focus. This needs to highlight the land/sea connections, coastal processes and the importance of sand dune features. The process is looking at Benefits Mapping, but have you looked at pressures mapping? </w:t>
      </w:r>
    </w:p>
    <w:p w14:paraId="0B4FF868" w14:textId="3279CB2D" w:rsidR="000235C2" w:rsidRDefault="00950315" w:rsidP="000235C2">
      <w:r>
        <w:t xml:space="preserve">DS: </w:t>
      </w:r>
      <w:r w:rsidR="000235C2">
        <w:t xml:space="preserve">Introductory/background studies have helped to highlight the ongoing and new pressures facing Marine Protected Areas. These are focussed within the work packages looking at sea-birds pressures, marine mammal pressures with noise, pressures with sea-bed habitat change, impacts from coastal processes on the Murlough sand dunes and potential future impacts from climate change (i.e. storm events, erosion, sea-level rise and coastal flooding. </w:t>
      </w:r>
    </w:p>
    <w:p w14:paraId="15F9659B" w14:textId="0F9726BE" w:rsidR="000235C2" w:rsidRDefault="00950315" w:rsidP="000235C2">
      <w:r>
        <w:t>PD: O</w:t>
      </w:r>
      <w:r w:rsidR="000235C2">
        <w:t xml:space="preserve">ur organisation represents 40- 50 fishing persons from the North-East of Northern Ireland from the south of Belfast Lough to Carlingford Lough. We have actively worked with AFBI European funded schemes looking at the long-term sustainability of lobster fisheries. Female lobsters carrying eggs are released back into the sea to ensure the continued enhancement of lobster stocks. </w:t>
      </w:r>
      <w:r w:rsidR="000235C2">
        <w:lastRenderedPageBreak/>
        <w:t xml:space="preserve">Dundrum Bay is the main area for lobster fishing/potting in this area. What are the initial thoughts or plan for fisheries in the area? </w:t>
      </w:r>
    </w:p>
    <w:p w14:paraId="1BBBAB26" w14:textId="70304868" w:rsidR="000235C2" w:rsidRPr="009C33D2" w:rsidRDefault="00950315" w:rsidP="000235C2">
      <w:r>
        <w:t>DS: B</w:t>
      </w:r>
      <w:r w:rsidR="000235C2" w:rsidRPr="009C33D2">
        <w:t xml:space="preserve">alanced approach- looking here </w:t>
      </w:r>
      <w:r>
        <w:t xml:space="preserve">at </w:t>
      </w:r>
      <w:r w:rsidR="000235C2" w:rsidRPr="009C33D2">
        <w:t>the active perspective of fishing industry and how it fit</w:t>
      </w:r>
      <w:r>
        <w:t>s</w:t>
      </w:r>
      <w:r w:rsidR="000235C2" w:rsidRPr="009C33D2">
        <w:t xml:space="preserve"> with other activities/ interests in the area. </w:t>
      </w:r>
    </w:p>
    <w:p w14:paraId="09A1A15B" w14:textId="656B139B" w:rsidR="000235C2" w:rsidRDefault="00950315" w:rsidP="000235C2">
      <w:r>
        <w:t xml:space="preserve">PD: </w:t>
      </w:r>
      <w:r w:rsidR="000235C2">
        <w:t>Over the past 100</w:t>
      </w:r>
      <w:r>
        <w:t xml:space="preserve"> - </w:t>
      </w:r>
      <w:r w:rsidR="000235C2">
        <w:t>200 years there is a line from Rossglass Bay to Roach …… From the 1800s there has been a ban on trawling gear, this is in place and is working within the Murlough/South Eastern Area. Within Dundrum there is fishing for lobster, crab, shrimp, plaice and skate using static gear and mackerel lines. Over the past 15-20 years we have realised 2500 lobsters which has result</w:t>
      </w:r>
      <w:r>
        <w:t>ed</w:t>
      </w:r>
      <w:r w:rsidR="000235C2">
        <w:t xml:space="preserve"> in a species increase of an estimate</w:t>
      </w:r>
      <w:r>
        <w:t>d</w:t>
      </w:r>
      <w:r w:rsidR="000235C2">
        <w:t xml:space="preserve"> 50,000. This </w:t>
      </w:r>
      <w:r>
        <w:t xml:space="preserve">is </w:t>
      </w:r>
      <w:r w:rsidR="000235C2">
        <w:t>to ensure there are sustainable stocks. As an organisation fishing activities and livelihoods are important, but so is the focus on sustainable/ conservation. There is so much data held by Queen</w:t>
      </w:r>
      <w:r>
        <w:t>’</w:t>
      </w:r>
      <w:r w:rsidR="000235C2">
        <w:t xml:space="preserve">s University Belfast, with regards to </w:t>
      </w:r>
      <w:r>
        <w:t>l</w:t>
      </w:r>
      <w:r w:rsidR="000235C2">
        <w:t>obsters</w:t>
      </w:r>
      <w:r>
        <w:t>’</w:t>
      </w:r>
      <w:r w:rsidR="000235C2">
        <w:t xml:space="preserve"> DNA. This is very useful and could be useful for this management plan development. </w:t>
      </w:r>
    </w:p>
    <w:p w14:paraId="18B7DDA7" w14:textId="142F936F" w:rsidR="000235C2" w:rsidRDefault="00950315" w:rsidP="000235C2">
      <w:r>
        <w:t xml:space="preserve">GP: </w:t>
      </w:r>
      <w:r w:rsidR="000235C2">
        <w:t>The process needs to take into the consideration the socio-economic perspectives from Newcastle. As part of this I believe it would be important to bring a representative from the Slieve Donard Hotel</w:t>
      </w:r>
      <w:r>
        <w:t>.</w:t>
      </w:r>
      <w:r w:rsidR="000235C2">
        <w:t xml:space="preserve"> </w:t>
      </w:r>
    </w:p>
    <w:p w14:paraId="7C5B6BDE" w14:textId="1A35B709" w:rsidR="00352322" w:rsidRPr="00554E72" w:rsidRDefault="00352322" w:rsidP="00352322">
      <w:pPr>
        <w:spacing w:line="240" w:lineRule="auto"/>
        <w:rPr>
          <w:rFonts w:cstheme="minorHAnsi"/>
          <w:b/>
          <w:sz w:val="24"/>
          <w:szCs w:val="24"/>
        </w:rPr>
      </w:pPr>
      <w:r w:rsidRPr="00554E72">
        <w:rPr>
          <w:rFonts w:cstheme="minorHAnsi"/>
          <w:b/>
          <w:sz w:val="24"/>
          <w:szCs w:val="24"/>
        </w:rPr>
        <w:t xml:space="preserve">Breakout Room </w:t>
      </w:r>
      <w:r w:rsidR="00A53498" w:rsidRPr="00554E72">
        <w:rPr>
          <w:rFonts w:cstheme="minorHAnsi"/>
          <w:b/>
          <w:sz w:val="24"/>
          <w:szCs w:val="24"/>
        </w:rPr>
        <w:t>2</w:t>
      </w:r>
      <w:r w:rsidRPr="00554E72">
        <w:rPr>
          <w:rFonts w:cstheme="minorHAnsi"/>
          <w:b/>
          <w:sz w:val="24"/>
          <w:szCs w:val="24"/>
        </w:rPr>
        <w:t>: Lead (NW)</w:t>
      </w:r>
    </w:p>
    <w:p w14:paraId="16432658" w14:textId="5E633DC2" w:rsidR="00743F56" w:rsidRPr="00554E72" w:rsidRDefault="00743F56" w:rsidP="00A53498">
      <w:pPr>
        <w:rPr>
          <w:rFonts w:cstheme="minorHAnsi"/>
          <w:b/>
          <w:sz w:val="24"/>
          <w:szCs w:val="24"/>
        </w:rPr>
      </w:pPr>
      <w:r w:rsidRPr="00554E72">
        <w:rPr>
          <w:rFonts w:cstheme="minorHAnsi"/>
          <w:b/>
          <w:sz w:val="24"/>
          <w:szCs w:val="24"/>
        </w:rPr>
        <w:t>Activity 1</w:t>
      </w:r>
    </w:p>
    <w:p w14:paraId="78DCADEE" w14:textId="20451EE9" w:rsidR="00A53498" w:rsidRPr="00554E72" w:rsidRDefault="00A53498" w:rsidP="00A53498">
      <w:pPr>
        <w:rPr>
          <w:rFonts w:cstheme="minorHAnsi"/>
          <w:b/>
          <w:sz w:val="24"/>
          <w:szCs w:val="24"/>
        </w:rPr>
      </w:pPr>
      <w:r w:rsidRPr="00554E72">
        <w:rPr>
          <w:rFonts w:cstheme="minorHAnsi"/>
          <w:b/>
          <w:sz w:val="24"/>
          <w:szCs w:val="24"/>
        </w:rPr>
        <w:t xml:space="preserve">What would you value from a Management Plan </w:t>
      </w:r>
      <w:r w:rsidR="00743F56" w:rsidRPr="00554E72">
        <w:rPr>
          <w:rFonts w:cstheme="minorHAnsi"/>
          <w:b/>
          <w:sz w:val="24"/>
          <w:szCs w:val="24"/>
        </w:rPr>
        <w:t>?</w:t>
      </w:r>
    </w:p>
    <w:p w14:paraId="318AC363" w14:textId="4DBDDB0E" w:rsidR="00743F56" w:rsidRPr="00554E72" w:rsidRDefault="00743F56" w:rsidP="00743F56">
      <w:pPr>
        <w:rPr>
          <w:rFonts w:cstheme="minorHAnsi"/>
          <w:sz w:val="24"/>
          <w:szCs w:val="24"/>
        </w:rPr>
      </w:pPr>
      <w:r w:rsidRPr="00554E72">
        <w:rPr>
          <w:rFonts w:cstheme="minorHAnsi"/>
          <w:sz w:val="24"/>
          <w:szCs w:val="24"/>
        </w:rPr>
        <w:t xml:space="preserve">NW: The work packages will provide invaluable data and will be used to inform coastal management going forward.  </w:t>
      </w:r>
      <w:r w:rsidR="007F7E7A" w:rsidRPr="00554E72">
        <w:rPr>
          <w:rFonts w:cstheme="minorHAnsi"/>
          <w:sz w:val="24"/>
          <w:szCs w:val="24"/>
        </w:rPr>
        <w:t xml:space="preserve">This will </w:t>
      </w:r>
      <w:r w:rsidRPr="00554E72">
        <w:rPr>
          <w:rFonts w:cstheme="minorHAnsi"/>
          <w:sz w:val="24"/>
          <w:szCs w:val="24"/>
        </w:rPr>
        <w:t>help to reach agreement</w:t>
      </w:r>
      <w:r w:rsidR="007F7E7A" w:rsidRPr="00554E72">
        <w:rPr>
          <w:rFonts w:cstheme="minorHAnsi"/>
          <w:sz w:val="24"/>
          <w:szCs w:val="24"/>
        </w:rPr>
        <w:t xml:space="preserve">, which will be </w:t>
      </w:r>
      <w:r w:rsidRPr="00554E72">
        <w:rPr>
          <w:rFonts w:cstheme="minorHAnsi"/>
          <w:sz w:val="24"/>
          <w:szCs w:val="24"/>
        </w:rPr>
        <w:t xml:space="preserve">a big task but </w:t>
      </w:r>
      <w:r w:rsidR="007F7E7A" w:rsidRPr="00554E72">
        <w:rPr>
          <w:rFonts w:cstheme="minorHAnsi"/>
          <w:sz w:val="24"/>
          <w:szCs w:val="24"/>
        </w:rPr>
        <w:t>w</w:t>
      </w:r>
      <w:r w:rsidRPr="00554E72">
        <w:rPr>
          <w:rFonts w:cstheme="minorHAnsi"/>
          <w:sz w:val="24"/>
          <w:szCs w:val="24"/>
        </w:rPr>
        <w:t>ill be very beneficial.</w:t>
      </w:r>
    </w:p>
    <w:p w14:paraId="33766876" w14:textId="1502F5DA" w:rsidR="00743F56" w:rsidRPr="00554E72" w:rsidRDefault="00743F56" w:rsidP="00743F56">
      <w:pPr>
        <w:rPr>
          <w:rFonts w:cstheme="minorHAnsi"/>
          <w:sz w:val="24"/>
          <w:szCs w:val="24"/>
        </w:rPr>
      </w:pPr>
      <w:r w:rsidRPr="00554E72">
        <w:rPr>
          <w:rFonts w:cstheme="minorHAnsi"/>
          <w:sz w:val="24"/>
          <w:szCs w:val="24"/>
        </w:rPr>
        <w:t xml:space="preserve">DM:  Coastal erosion is a major issue.  </w:t>
      </w:r>
      <w:r w:rsidRPr="00267510">
        <w:rPr>
          <w:rFonts w:cstheme="minorHAnsi"/>
          <w:sz w:val="24"/>
          <w:szCs w:val="24"/>
        </w:rPr>
        <w:t xml:space="preserve">Should </w:t>
      </w:r>
      <w:r w:rsidR="007F7E7A" w:rsidRPr="00267510">
        <w:rPr>
          <w:rFonts w:cstheme="minorHAnsi"/>
          <w:sz w:val="24"/>
          <w:szCs w:val="24"/>
        </w:rPr>
        <w:t xml:space="preserve">we </w:t>
      </w:r>
      <w:r w:rsidRPr="00267510">
        <w:rPr>
          <w:rFonts w:cstheme="minorHAnsi"/>
          <w:sz w:val="24"/>
          <w:szCs w:val="24"/>
        </w:rPr>
        <w:t>be looking at soft engineering for coastal defences</w:t>
      </w:r>
      <w:r w:rsidR="007F7E7A" w:rsidRPr="00267510">
        <w:rPr>
          <w:rFonts w:cstheme="minorHAnsi"/>
          <w:sz w:val="24"/>
          <w:szCs w:val="24"/>
        </w:rPr>
        <w:t>?</w:t>
      </w:r>
      <w:r w:rsidRPr="00267510">
        <w:rPr>
          <w:rFonts w:cstheme="minorHAnsi"/>
          <w:sz w:val="24"/>
          <w:szCs w:val="24"/>
        </w:rPr>
        <w:t xml:space="preserve"> Involve Ulster University?</w:t>
      </w:r>
      <w:r w:rsidR="001E189F">
        <w:rPr>
          <w:rFonts w:cstheme="minorHAnsi"/>
          <w:sz w:val="24"/>
          <w:szCs w:val="24"/>
        </w:rPr>
        <w:t xml:space="preserve"> </w:t>
      </w:r>
      <w:r w:rsidR="00267510">
        <w:t xml:space="preserve">  </w:t>
      </w:r>
    </w:p>
    <w:p w14:paraId="609232E2" w14:textId="0DF9BDDF" w:rsidR="00743F56" w:rsidRPr="00554E72" w:rsidRDefault="00743F56" w:rsidP="00743F56">
      <w:pPr>
        <w:rPr>
          <w:rFonts w:cstheme="minorHAnsi"/>
          <w:sz w:val="24"/>
          <w:szCs w:val="24"/>
        </w:rPr>
      </w:pPr>
      <w:r w:rsidRPr="00554E72">
        <w:rPr>
          <w:rFonts w:cstheme="minorHAnsi"/>
          <w:sz w:val="24"/>
          <w:szCs w:val="24"/>
        </w:rPr>
        <w:t xml:space="preserve">CA: </w:t>
      </w:r>
      <w:r w:rsidR="007F7E7A" w:rsidRPr="00554E72">
        <w:rPr>
          <w:rFonts w:cstheme="minorHAnsi"/>
          <w:sz w:val="24"/>
          <w:szCs w:val="24"/>
        </w:rPr>
        <w:t>It w</w:t>
      </w:r>
      <w:r w:rsidRPr="00554E72">
        <w:rPr>
          <w:rFonts w:cstheme="minorHAnsi"/>
          <w:sz w:val="24"/>
          <w:szCs w:val="24"/>
        </w:rPr>
        <w:t>ill be interesting to see the findings of Ulster Univ</w:t>
      </w:r>
      <w:r w:rsidR="007F7E7A" w:rsidRPr="00554E72">
        <w:rPr>
          <w:rFonts w:cstheme="minorHAnsi"/>
          <w:sz w:val="24"/>
          <w:szCs w:val="24"/>
        </w:rPr>
        <w:t>ersity</w:t>
      </w:r>
      <w:r w:rsidRPr="00554E72">
        <w:rPr>
          <w:rFonts w:cstheme="minorHAnsi"/>
          <w:sz w:val="24"/>
          <w:szCs w:val="24"/>
        </w:rPr>
        <w:t>’s research.  W</w:t>
      </w:r>
      <w:r w:rsidR="007F7E7A" w:rsidRPr="00554E72">
        <w:rPr>
          <w:rFonts w:cstheme="minorHAnsi"/>
          <w:sz w:val="24"/>
          <w:szCs w:val="24"/>
        </w:rPr>
        <w:t>e w</w:t>
      </w:r>
      <w:r w:rsidRPr="00554E72">
        <w:rPr>
          <w:rFonts w:cstheme="minorHAnsi"/>
          <w:sz w:val="24"/>
          <w:szCs w:val="24"/>
        </w:rPr>
        <w:t xml:space="preserve">ill soon see </w:t>
      </w:r>
      <w:r w:rsidR="007F7E7A" w:rsidRPr="00554E72">
        <w:rPr>
          <w:rFonts w:cstheme="minorHAnsi"/>
          <w:sz w:val="24"/>
          <w:szCs w:val="24"/>
        </w:rPr>
        <w:t xml:space="preserve">a </w:t>
      </w:r>
      <w:r w:rsidRPr="00554E72">
        <w:rPr>
          <w:rFonts w:cstheme="minorHAnsi"/>
          <w:sz w:val="24"/>
          <w:szCs w:val="24"/>
        </w:rPr>
        <w:t xml:space="preserve">plane flying over </w:t>
      </w:r>
      <w:r w:rsidR="007F7E7A" w:rsidRPr="00554E72">
        <w:rPr>
          <w:rFonts w:cstheme="minorHAnsi"/>
          <w:sz w:val="24"/>
          <w:szCs w:val="24"/>
        </w:rPr>
        <w:t>Murlough that will h</w:t>
      </w:r>
      <w:r w:rsidRPr="00554E72">
        <w:rPr>
          <w:rFonts w:cstheme="minorHAnsi"/>
          <w:sz w:val="24"/>
          <w:szCs w:val="24"/>
        </w:rPr>
        <w:t xml:space="preserve">opefully </w:t>
      </w:r>
      <w:r w:rsidR="007F7E7A" w:rsidRPr="00554E72">
        <w:rPr>
          <w:rFonts w:cstheme="minorHAnsi"/>
          <w:sz w:val="24"/>
          <w:szCs w:val="24"/>
        </w:rPr>
        <w:t>result in</w:t>
      </w:r>
      <w:r w:rsidRPr="00554E72">
        <w:rPr>
          <w:rFonts w:cstheme="minorHAnsi"/>
          <w:sz w:val="24"/>
          <w:szCs w:val="24"/>
        </w:rPr>
        <w:t xml:space="preserve"> </w:t>
      </w:r>
      <w:r w:rsidR="007F7E7A" w:rsidRPr="00554E72">
        <w:rPr>
          <w:rFonts w:cstheme="minorHAnsi"/>
          <w:sz w:val="24"/>
          <w:szCs w:val="24"/>
        </w:rPr>
        <w:t xml:space="preserve">a </w:t>
      </w:r>
      <w:r w:rsidRPr="00554E72">
        <w:rPr>
          <w:rFonts w:cstheme="minorHAnsi"/>
          <w:sz w:val="24"/>
          <w:szCs w:val="24"/>
        </w:rPr>
        <w:t xml:space="preserve">fantastic data set to </w:t>
      </w:r>
      <w:r w:rsidR="007F7E7A" w:rsidRPr="00554E72">
        <w:rPr>
          <w:rFonts w:cstheme="minorHAnsi"/>
          <w:sz w:val="24"/>
          <w:szCs w:val="24"/>
        </w:rPr>
        <w:t xml:space="preserve">provide </w:t>
      </w:r>
      <w:r w:rsidRPr="00554E72">
        <w:rPr>
          <w:rFonts w:cstheme="minorHAnsi"/>
          <w:sz w:val="24"/>
          <w:szCs w:val="24"/>
        </w:rPr>
        <w:t xml:space="preserve">insight into climatic change in the area.  </w:t>
      </w:r>
    </w:p>
    <w:p w14:paraId="7CDDEB80" w14:textId="329B9BD2" w:rsidR="00743F56" w:rsidRPr="00554E72" w:rsidRDefault="00743F56" w:rsidP="00743F56">
      <w:pPr>
        <w:rPr>
          <w:rFonts w:cstheme="minorHAnsi"/>
          <w:sz w:val="24"/>
          <w:szCs w:val="24"/>
        </w:rPr>
      </w:pPr>
      <w:r w:rsidRPr="00554E72">
        <w:rPr>
          <w:rFonts w:cstheme="minorHAnsi"/>
          <w:sz w:val="24"/>
          <w:szCs w:val="24"/>
        </w:rPr>
        <w:t xml:space="preserve">CA: </w:t>
      </w:r>
      <w:r w:rsidR="007F7E7A" w:rsidRPr="00554E72">
        <w:rPr>
          <w:rFonts w:cstheme="minorHAnsi"/>
          <w:sz w:val="24"/>
          <w:szCs w:val="24"/>
        </w:rPr>
        <w:t xml:space="preserve">We should </w:t>
      </w:r>
      <w:r w:rsidRPr="00554E72">
        <w:rPr>
          <w:rFonts w:cstheme="minorHAnsi"/>
          <w:sz w:val="24"/>
          <w:szCs w:val="24"/>
        </w:rPr>
        <w:t xml:space="preserve">also look at the economic case for the area.  </w:t>
      </w:r>
      <w:r w:rsidR="007F7E7A" w:rsidRPr="00554E72">
        <w:rPr>
          <w:rFonts w:cstheme="minorHAnsi"/>
          <w:sz w:val="24"/>
          <w:szCs w:val="24"/>
        </w:rPr>
        <w:t xml:space="preserve">For example, we should include the economic value that the SAC provides to all; the </w:t>
      </w:r>
      <w:r w:rsidRPr="00554E72">
        <w:rPr>
          <w:rFonts w:cstheme="minorHAnsi"/>
          <w:sz w:val="24"/>
          <w:szCs w:val="24"/>
        </w:rPr>
        <w:t xml:space="preserve">Council, Royal County Down </w:t>
      </w:r>
      <w:r w:rsidR="007F7E7A" w:rsidRPr="00554E72">
        <w:rPr>
          <w:rFonts w:cstheme="minorHAnsi"/>
          <w:sz w:val="24"/>
          <w:szCs w:val="24"/>
        </w:rPr>
        <w:t xml:space="preserve">Golf Club, </w:t>
      </w:r>
      <w:r w:rsidRPr="00554E72">
        <w:rPr>
          <w:rFonts w:cstheme="minorHAnsi"/>
          <w:sz w:val="24"/>
          <w:szCs w:val="24"/>
        </w:rPr>
        <w:t>etc</w:t>
      </w:r>
      <w:r w:rsidR="007F7E7A" w:rsidRPr="00554E72">
        <w:rPr>
          <w:rFonts w:cstheme="minorHAnsi"/>
          <w:sz w:val="24"/>
          <w:szCs w:val="24"/>
        </w:rPr>
        <w:t xml:space="preserve">. </w:t>
      </w:r>
      <w:r w:rsidR="00554E72" w:rsidRPr="00554E72">
        <w:rPr>
          <w:rFonts w:cstheme="minorHAnsi"/>
          <w:sz w:val="24"/>
          <w:szCs w:val="24"/>
        </w:rPr>
        <w:t xml:space="preserve"> </w:t>
      </w:r>
      <w:r w:rsidR="007F7E7A" w:rsidRPr="00554E72">
        <w:rPr>
          <w:rFonts w:cstheme="minorHAnsi"/>
          <w:sz w:val="24"/>
          <w:szCs w:val="24"/>
        </w:rPr>
        <w:t>It also</w:t>
      </w:r>
      <w:r w:rsidRPr="00554E72">
        <w:rPr>
          <w:rFonts w:cstheme="minorHAnsi"/>
          <w:sz w:val="24"/>
          <w:szCs w:val="24"/>
        </w:rPr>
        <w:t xml:space="preserve"> provides</w:t>
      </w:r>
      <w:r w:rsidR="007F7E7A" w:rsidRPr="00554E72">
        <w:rPr>
          <w:rFonts w:cstheme="minorHAnsi"/>
          <w:sz w:val="24"/>
          <w:szCs w:val="24"/>
        </w:rPr>
        <w:t xml:space="preserve"> a</w:t>
      </w:r>
      <w:r w:rsidRPr="00554E72">
        <w:rPr>
          <w:rFonts w:cstheme="minorHAnsi"/>
          <w:sz w:val="24"/>
          <w:szCs w:val="24"/>
        </w:rPr>
        <w:t xml:space="preserve"> spectacular setting that attracts tourism.  This economic case needs to be captured in the management plan.</w:t>
      </w:r>
    </w:p>
    <w:p w14:paraId="68A0866F" w14:textId="5057A261" w:rsidR="00743F56" w:rsidRPr="00554E72" w:rsidRDefault="00743F56" w:rsidP="00743F56">
      <w:pPr>
        <w:rPr>
          <w:rFonts w:cstheme="minorHAnsi"/>
          <w:sz w:val="24"/>
          <w:szCs w:val="24"/>
        </w:rPr>
      </w:pPr>
      <w:r w:rsidRPr="00554E72">
        <w:rPr>
          <w:rFonts w:cstheme="minorHAnsi"/>
          <w:sz w:val="24"/>
          <w:szCs w:val="24"/>
        </w:rPr>
        <w:t xml:space="preserve">MH: </w:t>
      </w:r>
      <w:r w:rsidR="007F7E7A" w:rsidRPr="00554E72">
        <w:rPr>
          <w:rFonts w:cstheme="minorHAnsi"/>
          <w:sz w:val="24"/>
          <w:szCs w:val="24"/>
        </w:rPr>
        <w:t xml:space="preserve">The golf </w:t>
      </w:r>
      <w:r w:rsidRPr="00554E72">
        <w:rPr>
          <w:rFonts w:cstheme="minorHAnsi"/>
          <w:sz w:val="24"/>
          <w:szCs w:val="24"/>
        </w:rPr>
        <w:t>course has</w:t>
      </w:r>
      <w:r w:rsidR="007F7E7A" w:rsidRPr="00554E72">
        <w:rPr>
          <w:rFonts w:cstheme="minorHAnsi"/>
          <w:sz w:val="24"/>
          <w:szCs w:val="24"/>
        </w:rPr>
        <w:t xml:space="preserve"> a </w:t>
      </w:r>
      <w:r w:rsidRPr="00554E72">
        <w:rPr>
          <w:rFonts w:cstheme="minorHAnsi"/>
          <w:sz w:val="24"/>
          <w:szCs w:val="24"/>
        </w:rPr>
        <w:t xml:space="preserve"> huge economic impact.  </w:t>
      </w:r>
      <w:r w:rsidR="007F7E7A" w:rsidRPr="00554E72">
        <w:rPr>
          <w:rFonts w:cstheme="minorHAnsi"/>
          <w:sz w:val="24"/>
          <w:szCs w:val="24"/>
        </w:rPr>
        <w:t xml:space="preserve">It </w:t>
      </w:r>
      <w:r w:rsidRPr="00554E72">
        <w:rPr>
          <w:rFonts w:cstheme="minorHAnsi"/>
          <w:sz w:val="24"/>
          <w:szCs w:val="24"/>
        </w:rPr>
        <w:t>brings in £22m a year</w:t>
      </w:r>
      <w:r w:rsidR="007F7E7A" w:rsidRPr="00554E72">
        <w:rPr>
          <w:rFonts w:cstheme="minorHAnsi"/>
          <w:sz w:val="24"/>
          <w:szCs w:val="24"/>
        </w:rPr>
        <w:t>;</w:t>
      </w:r>
      <w:r w:rsidRPr="00554E72">
        <w:rPr>
          <w:rFonts w:cstheme="minorHAnsi"/>
          <w:sz w:val="24"/>
          <w:szCs w:val="24"/>
        </w:rPr>
        <w:t xml:space="preserve">  8,000 American </w:t>
      </w:r>
      <w:r w:rsidR="007F7E7A" w:rsidRPr="00554E72">
        <w:rPr>
          <w:rFonts w:cstheme="minorHAnsi"/>
          <w:sz w:val="24"/>
          <w:szCs w:val="24"/>
        </w:rPr>
        <w:t xml:space="preserve">tourists </w:t>
      </w:r>
      <w:r w:rsidRPr="00554E72">
        <w:rPr>
          <w:rFonts w:cstheme="minorHAnsi"/>
          <w:sz w:val="24"/>
          <w:szCs w:val="24"/>
        </w:rPr>
        <w:t xml:space="preserve">and employs 60 – 70 people.  </w:t>
      </w:r>
      <w:r w:rsidR="007F7E7A" w:rsidRPr="00554E72">
        <w:rPr>
          <w:rFonts w:cstheme="minorHAnsi"/>
          <w:sz w:val="24"/>
          <w:szCs w:val="24"/>
        </w:rPr>
        <w:t xml:space="preserve">In the summer it also employs </w:t>
      </w:r>
      <w:r w:rsidRPr="00554E72">
        <w:rPr>
          <w:rFonts w:cstheme="minorHAnsi"/>
          <w:sz w:val="24"/>
          <w:szCs w:val="24"/>
        </w:rPr>
        <w:t xml:space="preserve">40-50 caddies.  </w:t>
      </w:r>
      <w:r w:rsidR="007F7E7A" w:rsidRPr="00554E72">
        <w:rPr>
          <w:rFonts w:cstheme="minorHAnsi"/>
          <w:sz w:val="24"/>
          <w:szCs w:val="24"/>
        </w:rPr>
        <w:t>American visitors provide</w:t>
      </w:r>
      <w:r w:rsidRPr="00554E72">
        <w:rPr>
          <w:rFonts w:cstheme="minorHAnsi"/>
          <w:sz w:val="24"/>
          <w:szCs w:val="24"/>
        </w:rPr>
        <w:t xml:space="preserve"> 75% of income from </w:t>
      </w:r>
      <w:r w:rsidR="007F7E7A" w:rsidRPr="00554E72">
        <w:rPr>
          <w:rFonts w:cstheme="minorHAnsi"/>
          <w:sz w:val="24"/>
          <w:szCs w:val="24"/>
        </w:rPr>
        <w:t>the g</w:t>
      </w:r>
      <w:r w:rsidRPr="00554E72">
        <w:rPr>
          <w:rFonts w:cstheme="minorHAnsi"/>
          <w:sz w:val="24"/>
          <w:szCs w:val="24"/>
        </w:rPr>
        <w:t>reen fee</w:t>
      </w:r>
      <w:r w:rsidR="007F7E7A" w:rsidRPr="00554E72">
        <w:rPr>
          <w:rFonts w:cstheme="minorHAnsi"/>
          <w:sz w:val="24"/>
          <w:szCs w:val="24"/>
        </w:rPr>
        <w:t>.</w:t>
      </w:r>
    </w:p>
    <w:p w14:paraId="715230C1" w14:textId="576540AD" w:rsidR="00743F56" w:rsidRPr="00554E72" w:rsidRDefault="007F7E7A" w:rsidP="00743F56">
      <w:pPr>
        <w:rPr>
          <w:rFonts w:cstheme="minorHAnsi"/>
          <w:sz w:val="24"/>
          <w:szCs w:val="24"/>
        </w:rPr>
      </w:pPr>
      <w:r w:rsidRPr="00554E72">
        <w:rPr>
          <w:rFonts w:cstheme="minorHAnsi"/>
          <w:sz w:val="24"/>
          <w:szCs w:val="24"/>
        </w:rPr>
        <w:t xml:space="preserve">The </w:t>
      </w:r>
      <w:r w:rsidR="00743F56" w:rsidRPr="00554E72">
        <w:rPr>
          <w:rFonts w:cstheme="minorHAnsi"/>
          <w:sz w:val="24"/>
          <w:szCs w:val="24"/>
        </w:rPr>
        <w:t>Slieve Donard Hotel</w:t>
      </w:r>
      <w:r w:rsidRPr="00554E72">
        <w:rPr>
          <w:rFonts w:cstheme="minorHAnsi"/>
          <w:sz w:val="24"/>
          <w:szCs w:val="24"/>
        </w:rPr>
        <w:t xml:space="preserve"> should be invited on to this group</w:t>
      </w:r>
      <w:r w:rsidR="00743F56" w:rsidRPr="00554E72">
        <w:rPr>
          <w:rFonts w:cstheme="minorHAnsi"/>
          <w:sz w:val="24"/>
          <w:szCs w:val="24"/>
        </w:rPr>
        <w:t xml:space="preserve">.  </w:t>
      </w:r>
      <w:r w:rsidRPr="00554E72">
        <w:rPr>
          <w:rFonts w:cstheme="minorHAnsi"/>
          <w:sz w:val="24"/>
          <w:szCs w:val="24"/>
        </w:rPr>
        <w:t>They c</w:t>
      </w:r>
      <w:r w:rsidR="00743F56" w:rsidRPr="00554E72">
        <w:rPr>
          <w:rFonts w:cstheme="minorHAnsi"/>
          <w:sz w:val="24"/>
          <w:szCs w:val="24"/>
        </w:rPr>
        <w:t>ould help inform the economic case.</w:t>
      </w:r>
    </w:p>
    <w:p w14:paraId="7925538C" w14:textId="401A7242" w:rsidR="00743F56" w:rsidRPr="00554E72" w:rsidRDefault="00743F56" w:rsidP="00743F56">
      <w:pPr>
        <w:rPr>
          <w:rFonts w:cstheme="minorHAnsi"/>
          <w:sz w:val="24"/>
          <w:szCs w:val="24"/>
        </w:rPr>
      </w:pPr>
      <w:r w:rsidRPr="00554E72">
        <w:rPr>
          <w:rFonts w:cstheme="minorHAnsi"/>
          <w:sz w:val="24"/>
          <w:szCs w:val="24"/>
        </w:rPr>
        <w:t>JC: The area is very important for tourism.  With the Covid effect</w:t>
      </w:r>
      <w:r w:rsidR="007F7E7A" w:rsidRPr="00554E72">
        <w:rPr>
          <w:rFonts w:cstheme="minorHAnsi"/>
          <w:sz w:val="24"/>
          <w:szCs w:val="24"/>
        </w:rPr>
        <w:t xml:space="preserve"> people are wanting to be out in nature more than ever; and they are v</w:t>
      </w:r>
      <w:r w:rsidRPr="00554E72">
        <w:rPr>
          <w:rFonts w:cstheme="minorHAnsi"/>
          <w:sz w:val="24"/>
          <w:szCs w:val="24"/>
        </w:rPr>
        <w:t xml:space="preserve">aluing nature.  </w:t>
      </w:r>
      <w:r w:rsidR="007F7E7A" w:rsidRPr="00554E72">
        <w:rPr>
          <w:rFonts w:cstheme="minorHAnsi"/>
          <w:sz w:val="24"/>
          <w:szCs w:val="24"/>
        </w:rPr>
        <w:t>The m</w:t>
      </w:r>
      <w:r w:rsidRPr="00554E72">
        <w:rPr>
          <w:rFonts w:cstheme="minorHAnsi"/>
          <w:sz w:val="24"/>
          <w:szCs w:val="24"/>
        </w:rPr>
        <w:t xml:space="preserve">anagement plan has to </w:t>
      </w:r>
      <w:r w:rsidRPr="00554E72">
        <w:rPr>
          <w:rFonts w:cstheme="minorHAnsi"/>
          <w:sz w:val="24"/>
          <w:szCs w:val="24"/>
        </w:rPr>
        <w:lastRenderedPageBreak/>
        <w:t xml:space="preserve">take into account the need to balance </w:t>
      </w:r>
      <w:r w:rsidR="007F7E7A" w:rsidRPr="00554E72">
        <w:rPr>
          <w:rFonts w:cstheme="minorHAnsi"/>
          <w:sz w:val="24"/>
          <w:szCs w:val="24"/>
        </w:rPr>
        <w:t xml:space="preserve">the </w:t>
      </w:r>
      <w:r w:rsidRPr="00554E72">
        <w:rPr>
          <w:rFonts w:cstheme="minorHAnsi"/>
          <w:sz w:val="24"/>
          <w:szCs w:val="24"/>
        </w:rPr>
        <w:t>biodiversity of the area and the need for people to be out in the area.</w:t>
      </w:r>
    </w:p>
    <w:p w14:paraId="21795D1D" w14:textId="6BFB75A8" w:rsidR="00743F56" w:rsidRPr="00554E72" w:rsidRDefault="00743F56" w:rsidP="00743F56">
      <w:pPr>
        <w:rPr>
          <w:rFonts w:cstheme="minorHAnsi"/>
          <w:sz w:val="24"/>
          <w:szCs w:val="24"/>
        </w:rPr>
      </w:pPr>
      <w:r w:rsidRPr="00554E72">
        <w:rPr>
          <w:rFonts w:cstheme="minorHAnsi"/>
          <w:sz w:val="24"/>
          <w:szCs w:val="24"/>
        </w:rPr>
        <w:t>MQ:  People have free access to the site.  That in itself brings challenges</w:t>
      </w:r>
      <w:r w:rsidR="00F7419A" w:rsidRPr="00554E72">
        <w:rPr>
          <w:rFonts w:cstheme="minorHAnsi"/>
          <w:sz w:val="24"/>
          <w:szCs w:val="24"/>
        </w:rPr>
        <w:t xml:space="preserve">.  It </w:t>
      </w:r>
      <w:r w:rsidRPr="00554E72">
        <w:rPr>
          <w:rFonts w:cstheme="minorHAnsi"/>
          <w:sz w:val="24"/>
          <w:szCs w:val="24"/>
        </w:rPr>
        <w:t xml:space="preserve">can get very busy on a </w:t>
      </w:r>
      <w:r w:rsidR="00F7419A" w:rsidRPr="00554E72">
        <w:rPr>
          <w:rFonts w:cstheme="minorHAnsi"/>
          <w:sz w:val="24"/>
          <w:szCs w:val="24"/>
        </w:rPr>
        <w:t xml:space="preserve">good </w:t>
      </w:r>
      <w:r w:rsidRPr="00554E72">
        <w:rPr>
          <w:rFonts w:cstheme="minorHAnsi"/>
          <w:sz w:val="24"/>
          <w:szCs w:val="24"/>
        </w:rPr>
        <w:t xml:space="preserve">day.  </w:t>
      </w:r>
      <w:r w:rsidR="00F7419A" w:rsidRPr="00554E72">
        <w:rPr>
          <w:rFonts w:cstheme="minorHAnsi"/>
          <w:sz w:val="24"/>
          <w:szCs w:val="24"/>
        </w:rPr>
        <w:t xml:space="preserve">The </w:t>
      </w:r>
      <w:r w:rsidRPr="00554E72">
        <w:rPr>
          <w:rFonts w:cstheme="minorHAnsi"/>
          <w:sz w:val="24"/>
          <w:szCs w:val="24"/>
        </w:rPr>
        <w:t xml:space="preserve">Rangers </w:t>
      </w:r>
      <w:r w:rsidR="00F7419A" w:rsidRPr="00554E72">
        <w:rPr>
          <w:rFonts w:cstheme="minorHAnsi"/>
          <w:sz w:val="24"/>
          <w:szCs w:val="24"/>
        </w:rPr>
        <w:t xml:space="preserve">become </w:t>
      </w:r>
      <w:r w:rsidRPr="00554E72">
        <w:rPr>
          <w:rFonts w:cstheme="minorHAnsi"/>
          <w:sz w:val="24"/>
          <w:szCs w:val="24"/>
        </w:rPr>
        <w:t xml:space="preserve">concerned </w:t>
      </w:r>
      <w:r w:rsidR="00F7419A" w:rsidRPr="00554E72">
        <w:rPr>
          <w:rFonts w:cstheme="minorHAnsi"/>
          <w:sz w:val="24"/>
          <w:szCs w:val="24"/>
        </w:rPr>
        <w:t>about the</w:t>
      </w:r>
      <w:r w:rsidRPr="00554E72">
        <w:rPr>
          <w:rFonts w:cstheme="minorHAnsi"/>
          <w:sz w:val="24"/>
          <w:szCs w:val="24"/>
        </w:rPr>
        <w:t xml:space="preserve"> risk of fires from BBQs.  </w:t>
      </w:r>
      <w:r w:rsidR="00F7419A" w:rsidRPr="00554E72">
        <w:rPr>
          <w:rFonts w:cstheme="minorHAnsi"/>
          <w:sz w:val="24"/>
          <w:szCs w:val="24"/>
        </w:rPr>
        <w:t xml:space="preserve">The core purpose of the </w:t>
      </w:r>
      <w:r w:rsidRPr="00554E72">
        <w:rPr>
          <w:rFonts w:cstheme="minorHAnsi"/>
          <w:sz w:val="24"/>
          <w:szCs w:val="24"/>
        </w:rPr>
        <w:t xml:space="preserve">National Trust </w:t>
      </w:r>
      <w:r w:rsidR="00F7419A" w:rsidRPr="00554E72">
        <w:rPr>
          <w:rFonts w:cstheme="minorHAnsi"/>
          <w:sz w:val="24"/>
          <w:szCs w:val="24"/>
        </w:rPr>
        <w:t>is t</w:t>
      </w:r>
      <w:r w:rsidRPr="00554E72">
        <w:rPr>
          <w:rFonts w:cstheme="minorHAnsi"/>
          <w:sz w:val="24"/>
          <w:szCs w:val="24"/>
        </w:rPr>
        <w:t xml:space="preserve">o provide </w:t>
      </w:r>
      <w:r w:rsidR="00F7419A" w:rsidRPr="00554E72">
        <w:rPr>
          <w:rFonts w:cstheme="minorHAnsi"/>
          <w:sz w:val="24"/>
          <w:szCs w:val="24"/>
        </w:rPr>
        <w:t xml:space="preserve">public </w:t>
      </w:r>
      <w:r w:rsidRPr="00554E72">
        <w:rPr>
          <w:rFonts w:cstheme="minorHAnsi"/>
          <w:sz w:val="24"/>
          <w:szCs w:val="24"/>
        </w:rPr>
        <w:t xml:space="preserve">access </w:t>
      </w:r>
      <w:r w:rsidR="00F7419A" w:rsidRPr="00554E72">
        <w:rPr>
          <w:rFonts w:cstheme="minorHAnsi"/>
          <w:sz w:val="24"/>
          <w:szCs w:val="24"/>
        </w:rPr>
        <w:t xml:space="preserve">to the area, </w:t>
      </w:r>
      <w:r w:rsidRPr="00554E72">
        <w:rPr>
          <w:rFonts w:cstheme="minorHAnsi"/>
          <w:sz w:val="24"/>
          <w:szCs w:val="24"/>
        </w:rPr>
        <w:t>but it has its challenges</w:t>
      </w:r>
      <w:r w:rsidR="00F7419A" w:rsidRPr="00554E72">
        <w:rPr>
          <w:rFonts w:cstheme="minorHAnsi"/>
          <w:sz w:val="24"/>
          <w:szCs w:val="24"/>
        </w:rPr>
        <w:t xml:space="preserve">.  The </w:t>
      </w:r>
      <w:r w:rsidRPr="00554E72">
        <w:rPr>
          <w:rFonts w:cstheme="minorHAnsi"/>
          <w:sz w:val="24"/>
          <w:szCs w:val="24"/>
        </w:rPr>
        <w:t>MPA plan could h</w:t>
      </w:r>
      <w:r w:rsidR="00F7419A" w:rsidRPr="00554E72">
        <w:rPr>
          <w:rFonts w:cstheme="minorHAnsi"/>
          <w:sz w:val="24"/>
          <w:szCs w:val="24"/>
        </w:rPr>
        <w:t>el</w:t>
      </w:r>
      <w:r w:rsidRPr="00554E72">
        <w:rPr>
          <w:rFonts w:cstheme="minorHAnsi"/>
          <w:sz w:val="24"/>
          <w:szCs w:val="24"/>
        </w:rPr>
        <w:t>p to manage these challenges and manage recre</w:t>
      </w:r>
      <w:r w:rsidR="00F7419A" w:rsidRPr="00554E72">
        <w:rPr>
          <w:rFonts w:cstheme="minorHAnsi"/>
          <w:sz w:val="24"/>
          <w:szCs w:val="24"/>
        </w:rPr>
        <w:t>a</w:t>
      </w:r>
      <w:r w:rsidRPr="00554E72">
        <w:rPr>
          <w:rFonts w:cstheme="minorHAnsi"/>
          <w:sz w:val="24"/>
          <w:szCs w:val="24"/>
        </w:rPr>
        <w:t xml:space="preserve">tion.  The more people there are, the more dog walkers there </w:t>
      </w:r>
      <w:r w:rsidR="00F7419A" w:rsidRPr="00554E72">
        <w:rPr>
          <w:rFonts w:cstheme="minorHAnsi"/>
          <w:sz w:val="24"/>
          <w:szCs w:val="24"/>
        </w:rPr>
        <w:t xml:space="preserve">are… </w:t>
      </w:r>
      <w:r w:rsidRPr="00554E72">
        <w:rPr>
          <w:rFonts w:cstheme="minorHAnsi"/>
          <w:sz w:val="24"/>
          <w:szCs w:val="24"/>
        </w:rPr>
        <w:t xml:space="preserve">the dogs can disturb the </w:t>
      </w:r>
      <w:r w:rsidR="00F7419A" w:rsidRPr="00554E72">
        <w:rPr>
          <w:rFonts w:cstheme="minorHAnsi"/>
          <w:sz w:val="24"/>
          <w:szCs w:val="24"/>
        </w:rPr>
        <w:t xml:space="preserve">wildlife… it’s </w:t>
      </w:r>
      <w:r w:rsidRPr="00554E72">
        <w:rPr>
          <w:rFonts w:cstheme="minorHAnsi"/>
          <w:sz w:val="24"/>
          <w:szCs w:val="24"/>
        </w:rPr>
        <w:t xml:space="preserve">very hard to enforce </w:t>
      </w:r>
      <w:r w:rsidR="00F7419A" w:rsidRPr="00554E72">
        <w:rPr>
          <w:rFonts w:cstheme="minorHAnsi"/>
          <w:sz w:val="24"/>
          <w:szCs w:val="24"/>
        </w:rPr>
        <w:t xml:space="preserve">the </w:t>
      </w:r>
      <w:r w:rsidRPr="00554E72">
        <w:rPr>
          <w:rFonts w:cstheme="minorHAnsi"/>
          <w:sz w:val="24"/>
          <w:szCs w:val="24"/>
        </w:rPr>
        <w:t>dog on leash regulation.</w:t>
      </w:r>
    </w:p>
    <w:p w14:paraId="47F5DFF3" w14:textId="07592A01" w:rsidR="00743F56" w:rsidRPr="00554E72" w:rsidRDefault="00743F56" w:rsidP="00743F56">
      <w:pPr>
        <w:rPr>
          <w:rFonts w:cstheme="minorHAnsi"/>
          <w:sz w:val="24"/>
          <w:szCs w:val="24"/>
        </w:rPr>
      </w:pPr>
      <w:r w:rsidRPr="00554E72">
        <w:rPr>
          <w:rFonts w:cstheme="minorHAnsi"/>
          <w:sz w:val="24"/>
          <w:szCs w:val="24"/>
        </w:rPr>
        <w:t>CA: A full socio-ec</w:t>
      </w:r>
      <w:r w:rsidR="00F7419A" w:rsidRPr="00554E72">
        <w:rPr>
          <w:rFonts w:cstheme="minorHAnsi"/>
          <w:sz w:val="24"/>
          <w:szCs w:val="24"/>
        </w:rPr>
        <w:t>o</w:t>
      </w:r>
      <w:r w:rsidRPr="00554E72">
        <w:rPr>
          <w:rFonts w:cstheme="minorHAnsi"/>
          <w:sz w:val="24"/>
          <w:szCs w:val="24"/>
        </w:rPr>
        <w:t>nomic picture</w:t>
      </w:r>
      <w:r w:rsidR="00F7419A" w:rsidRPr="00554E72">
        <w:rPr>
          <w:rFonts w:cstheme="minorHAnsi"/>
          <w:sz w:val="24"/>
          <w:szCs w:val="24"/>
        </w:rPr>
        <w:t xml:space="preserve"> of the area</w:t>
      </w:r>
      <w:r w:rsidRPr="00554E72">
        <w:rPr>
          <w:rFonts w:cstheme="minorHAnsi"/>
          <w:sz w:val="24"/>
          <w:szCs w:val="24"/>
        </w:rPr>
        <w:t xml:space="preserve"> </w:t>
      </w:r>
      <w:r w:rsidR="00F7419A" w:rsidRPr="00554E72">
        <w:rPr>
          <w:rFonts w:cstheme="minorHAnsi"/>
          <w:sz w:val="24"/>
          <w:szCs w:val="24"/>
        </w:rPr>
        <w:t xml:space="preserve">needs </w:t>
      </w:r>
      <w:r w:rsidRPr="00554E72">
        <w:rPr>
          <w:rFonts w:cstheme="minorHAnsi"/>
          <w:sz w:val="24"/>
          <w:szCs w:val="24"/>
        </w:rPr>
        <w:t>to be included</w:t>
      </w:r>
      <w:r w:rsidR="00F7419A" w:rsidRPr="00554E72">
        <w:rPr>
          <w:rFonts w:cstheme="minorHAnsi"/>
          <w:sz w:val="24"/>
          <w:szCs w:val="24"/>
        </w:rPr>
        <w:t xml:space="preserve">.  This will not be </w:t>
      </w:r>
      <w:r w:rsidRPr="00554E72">
        <w:rPr>
          <w:rFonts w:cstheme="minorHAnsi"/>
          <w:sz w:val="24"/>
          <w:szCs w:val="24"/>
        </w:rPr>
        <w:t>easy to pull together</w:t>
      </w:r>
      <w:r w:rsidR="00F7419A" w:rsidRPr="00554E72">
        <w:rPr>
          <w:rFonts w:cstheme="minorHAnsi"/>
          <w:sz w:val="24"/>
          <w:szCs w:val="24"/>
        </w:rPr>
        <w:t xml:space="preserve">, </w:t>
      </w:r>
      <w:r w:rsidRPr="00554E72">
        <w:rPr>
          <w:rFonts w:cstheme="minorHAnsi"/>
          <w:sz w:val="24"/>
          <w:szCs w:val="24"/>
        </w:rPr>
        <w:t xml:space="preserve">but that’s why it’s important </w:t>
      </w:r>
      <w:r w:rsidR="00F7419A" w:rsidRPr="00554E72">
        <w:rPr>
          <w:rFonts w:cstheme="minorHAnsi"/>
          <w:sz w:val="24"/>
          <w:szCs w:val="24"/>
        </w:rPr>
        <w:t xml:space="preserve">to have </w:t>
      </w:r>
      <w:r w:rsidRPr="00554E72">
        <w:rPr>
          <w:rFonts w:cstheme="minorHAnsi"/>
          <w:sz w:val="24"/>
          <w:szCs w:val="24"/>
        </w:rPr>
        <w:t>key groups t</w:t>
      </w:r>
      <w:r w:rsidR="00F7419A" w:rsidRPr="00554E72">
        <w:rPr>
          <w:rFonts w:cstheme="minorHAnsi"/>
          <w:sz w:val="24"/>
          <w:szCs w:val="24"/>
        </w:rPr>
        <w:t>hat</w:t>
      </w:r>
      <w:r w:rsidRPr="00554E72">
        <w:rPr>
          <w:rFonts w:cstheme="minorHAnsi"/>
          <w:sz w:val="24"/>
          <w:szCs w:val="24"/>
        </w:rPr>
        <w:t xml:space="preserve"> share objectives.</w:t>
      </w:r>
    </w:p>
    <w:p w14:paraId="34816744" w14:textId="46F849D5" w:rsidR="00743F56" w:rsidRPr="00554E72" w:rsidRDefault="00743F56" w:rsidP="00743F56">
      <w:pPr>
        <w:rPr>
          <w:rFonts w:cstheme="minorHAnsi"/>
          <w:sz w:val="24"/>
          <w:szCs w:val="24"/>
        </w:rPr>
      </w:pPr>
      <w:r w:rsidRPr="00554E72">
        <w:rPr>
          <w:rFonts w:cstheme="minorHAnsi"/>
          <w:sz w:val="24"/>
          <w:szCs w:val="24"/>
        </w:rPr>
        <w:t xml:space="preserve">NW: </w:t>
      </w:r>
      <w:r w:rsidR="00F7419A" w:rsidRPr="00554E72">
        <w:rPr>
          <w:rFonts w:cstheme="minorHAnsi"/>
          <w:sz w:val="24"/>
          <w:szCs w:val="24"/>
        </w:rPr>
        <w:t>As regards collaboration between different groups, I’m g</w:t>
      </w:r>
      <w:r w:rsidRPr="00554E72">
        <w:rPr>
          <w:rFonts w:cstheme="minorHAnsi"/>
          <w:sz w:val="24"/>
          <w:szCs w:val="24"/>
        </w:rPr>
        <w:t>uessing that Judith (</w:t>
      </w:r>
      <w:r w:rsidR="00F7419A" w:rsidRPr="00554E72">
        <w:rPr>
          <w:rFonts w:cstheme="minorHAnsi"/>
          <w:sz w:val="24"/>
          <w:szCs w:val="24"/>
        </w:rPr>
        <w:t>C</w:t>
      </w:r>
      <w:r w:rsidRPr="00554E72">
        <w:rPr>
          <w:rFonts w:cstheme="minorHAnsi"/>
          <w:sz w:val="24"/>
          <w:szCs w:val="24"/>
        </w:rPr>
        <w:t>ouncil) and Michael (</w:t>
      </w:r>
      <w:r w:rsidR="00F7419A" w:rsidRPr="00554E72">
        <w:rPr>
          <w:rFonts w:cstheme="minorHAnsi"/>
          <w:sz w:val="24"/>
          <w:szCs w:val="24"/>
        </w:rPr>
        <w:t>G</w:t>
      </w:r>
      <w:r w:rsidRPr="00554E72">
        <w:rPr>
          <w:rFonts w:cstheme="minorHAnsi"/>
          <w:sz w:val="24"/>
          <w:szCs w:val="24"/>
        </w:rPr>
        <w:t xml:space="preserve">olf </w:t>
      </w:r>
      <w:r w:rsidR="00F7419A" w:rsidRPr="00554E72">
        <w:rPr>
          <w:rFonts w:cstheme="minorHAnsi"/>
          <w:sz w:val="24"/>
          <w:szCs w:val="24"/>
        </w:rPr>
        <w:t>C</w:t>
      </w:r>
      <w:r w:rsidRPr="00554E72">
        <w:rPr>
          <w:rFonts w:cstheme="minorHAnsi"/>
          <w:sz w:val="24"/>
          <w:szCs w:val="24"/>
        </w:rPr>
        <w:t>ourse) already work well together?</w:t>
      </w:r>
    </w:p>
    <w:p w14:paraId="63637A43" w14:textId="1BF6252A" w:rsidR="00743F56" w:rsidRPr="00554E72" w:rsidRDefault="00743F56" w:rsidP="00743F56">
      <w:pPr>
        <w:rPr>
          <w:rFonts w:cstheme="minorHAnsi"/>
          <w:sz w:val="24"/>
          <w:szCs w:val="24"/>
        </w:rPr>
      </w:pPr>
      <w:r w:rsidRPr="00554E72">
        <w:rPr>
          <w:rFonts w:cstheme="minorHAnsi"/>
          <w:sz w:val="24"/>
          <w:szCs w:val="24"/>
        </w:rPr>
        <w:t>JC: I’m not in the</w:t>
      </w:r>
      <w:r w:rsidR="00F7419A" w:rsidRPr="00554E72">
        <w:rPr>
          <w:rFonts w:cstheme="minorHAnsi"/>
          <w:sz w:val="24"/>
          <w:szCs w:val="24"/>
        </w:rPr>
        <w:t xml:space="preserve"> Council’s</w:t>
      </w:r>
      <w:r w:rsidRPr="00554E72">
        <w:rPr>
          <w:rFonts w:cstheme="minorHAnsi"/>
          <w:sz w:val="24"/>
          <w:szCs w:val="24"/>
        </w:rPr>
        <w:t xml:space="preserve"> tourism department so not sure how that is working.</w:t>
      </w:r>
    </w:p>
    <w:p w14:paraId="7A563F04" w14:textId="1BB7A6EA" w:rsidR="00743F56" w:rsidRPr="00554E72" w:rsidRDefault="00F7419A" w:rsidP="00743F56">
      <w:pPr>
        <w:rPr>
          <w:rFonts w:cstheme="minorHAnsi"/>
          <w:sz w:val="24"/>
          <w:szCs w:val="24"/>
        </w:rPr>
      </w:pPr>
      <w:r w:rsidRPr="00554E72">
        <w:rPr>
          <w:rFonts w:cstheme="minorHAnsi"/>
          <w:sz w:val="24"/>
          <w:szCs w:val="24"/>
        </w:rPr>
        <w:t xml:space="preserve">JC: It’s very </w:t>
      </w:r>
      <w:r w:rsidR="00554E72" w:rsidRPr="00554E72">
        <w:rPr>
          <w:rFonts w:cstheme="minorHAnsi"/>
          <w:sz w:val="24"/>
          <w:szCs w:val="24"/>
        </w:rPr>
        <w:t xml:space="preserve">important </w:t>
      </w:r>
      <w:r w:rsidRPr="00554E72">
        <w:rPr>
          <w:rFonts w:cstheme="minorHAnsi"/>
          <w:sz w:val="24"/>
          <w:szCs w:val="24"/>
        </w:rPr>
        <w:t>that</w:t>
      </w:r>
      <w:r w:rsidR="00743F56" w:rsidRPr="00554E72">
        <w:rPr>
          <w:rFonts w:cstheme="minorHAnsi"/>
          <w:sz w:val="24"/>
          <w:szCs w:val="24"/>
        </w:rPr>
        <w:t xml:space="preserve"> aquaculture</w:t>
      </w:r>
      <w:r w:rsidRPr="00554E72">
        <w:rPr>
          <w:rFonts w:cstheme="minorHAnsi"/>
          <w:sz w:val="24"/>
          <w:szCs w:val="24"/>
        </w:rPr>
        <w:t xml:space="preserve"> </w:t>
      </w:r>
      <w:r w:rsidR="00554E72" w:rsidRPr="00554E72">
        <w:rPr>
          <w:rFonts w:cstheme="minorHAnsi"/>
          <w:sz w:val="24"/>
          <w:szCs w:val="24"/>
        </w:rPr>
        <w:t>be</w:t>
      </w:r>
      <w:r w:rsidRPr="00554E72">
        <w:rPr>
          <w:rFonts w:cstheme="minorHAnsi"/>
          <w:sz w:val="24"/>
          <w:szCs w:val="24"/>
        </w:rPr>
        <w:t xml:space="preserve"> represented in this group, and the</w:t>
      </w:r>
      <w:r w:rsidR="00743F56" w:rsidRPr="00554E72">
        <w:rPr>
          <w:rFonts w:cstheme="minorHAnsi"/>
          <w:sz w:val="24"/>
          <w:szCs w:val="24"/>
        </w:rPr>
        <w:t xml:space="preserve"> Mourne Heritage Trust</w:t>
      </w:r>
      <w:r w:rsidRPr="00554E72">
        <w:rPr>
          <w:rFonts w:cstheme="minorHAnsi"/>
          <w:sz w:val="24"/>
          <w:szCs w:val="24"/>
        </w:rPr>
        <w:t xml:space="preserve"> also</w:t>
      </w:r>
      <w:r w:rsidR="00743F56" w:rsidRPr="00554E72">
        <w:rPr>
          <w:rFonts w:cstheme="minorHAnsi"/>
          <w:sz w:val="24"/>
          <w:szCs w:val="24"/>
        </w:rPr>
        <w:t>.</w:t>
      </w:r>
    </w:p>
    <w:p w14:paraId="59BC851F" w14:textId="0634A397" w:rsidR="00743F56" w:rsidRPr="00554E72" w:rsidRDefault="00743F56" w:rsidP="00743F56">
      <w:pPr>
        <w:rPr>
          <w:rFonts w:cstheme="minorHAnsi"/>
          <w:sz w:val="24"/>
          <w:szCs w:val="24"/>
        </w:rPr>
      </w:pPr>
      <w:r w:rsidRPr="00554E72">
        <w:rPr>
          <w:rFonts w:cstheme="minorHAnsi"/>
          <w:sz w:val="24"/>
          <w:szCs w:val="24"/>
        </w:rPr>
        <w:t>CA: Oyster catchers should</w:t>
      </w:r>
      <w:r w:rsidR="00F7419A" w:rsidRPr="00554E72">
        <w:rPr>
          <w:rFonts w:cstheme="minorHAnsi"/>
          <w:sz w:val="24"/>
          <w:szCs w:val="24"/>
        </w:rPr>
        <w:t xml:space="preserve"> also</w:t>
      </w:r>
      <w:r w:rsidRPr="00554E72">
        <w:rPr>
          <w:rFonts w:cstheme="minorHAnsi"/>
          <w:sz w:val="24"/>
          <w:szCs w:val="24"/>
        </w:rPr>
        <w:t xml:space="preserve"> be included.   </w:t>
      </w:r>
    </w:p>
    <w:p w14:paraId="304BDC17" w14:textId="3D45F224" w:rsidR="00743F56" w:rsidRPr="00554E72" w:rsidRDefault="00743F56" w:rsidP="00743F56">
      <w:pPr>
        <w:rPr>
          <w:rFonts w:cstheme="minorHAnsi"/>
          <w:sz w:val="24"/>
          <w:szCs w:val="24"/>
        </w:rPr>
      </w:pPr>
      <w:r w:rsidRPr="00554E72">
        <w:rPr>
          <w:rFonts w:cstheme="minorHAnsi"/>
          <w:sz w:val="24"/>
          <w:szCs w:val="24"/>
        </w:rPr>
        <w:t xml:space="preserve">MQ: </w:t>
      </w:r>
      <w:r w:rsidR="00F7419A" w:rsidRPr="00554E72">
        <w:rPr>
          <w:rFonts w:cstheme="minorHAnsi"/>
          <w:sz w:val="24"/>
          <w:szCs w:val="24"/>
        </w:rPr>
        <w:t>A c</w:t>
      </w:r>
      <w:r w:rsidRPr="00554E72">
        <w:rPr>
          <w:rFonts w:cstheme="minorHAnsi"/>
          <w:sz w:val="24"/>
          <w:szCs w:val="24"/>
        </w:rPr>
        <w:t>ommunity representative</w:t>
      </w:r>
      <w:r w:rsidR="00F7419A" w:rsidRPr="00554E72">
        <w:rPr>
          <w:rFonts w:cstheme="minorHAnsi"/>
          <w:sz w:val="24"/>
          <w:szCs w:val="24"/>
        </w:rPr>
        <w:t xml:space="preserve"> is also needed</w:t>
      </w:r>
      <w:r w:rsidRPr="00554E72">
        <w:rPr>
          <w:rFonts w:cstheme="minorHAnsi"/>
          <w:sz w:val="24"/>
          <w:szCs w:val="24"/>
        </w:rPr>
        <w:t xml:space="preserve">.  </w:t>
      </w:r>
    </w:p>
    <w:p w14:paraId="0A7935D4" w14:textId="77777777" w:rsidR="00F7419A" w:rsidRPr="00554E72" w:rsidRDefault="00743F56" w:rsidP="00743F56">
      <w:pPr>
        <w:rPr>
          <w:rFonts w:cstheme="minorHAnsi"/>
          <w:sz w:val="24"/>
          <w:szCs w:val="24"/>
        </w:rPr>
      </w:pPr>
      <w:r w:rsidRPr="00554E72">
        <w:rPr>
          <w:rFonts w:cstheme="minorHAnsi"/>
          <w:sz w:val="24"/>
          <w:szCs w:val="24"/>
        </w:rPr>
        <w:t xml:space="preserve">MH: And SOAKS in Newcastle </w:t>
      </w:r>
      <w:r w:rsidR="00F7419A" w:rsidRPr="00554E72">
        <w:rPr>
          <w:rFonts w:cstheme="minorHAnsi"/>
          <w:sz w:val="24"/>
          <w:szCs w:val="24"/>
        </w:rPr>
        <w:t xml:space="preserve">as they are involved in </w:t>
      </w:r>
      <w:r w:rsidRPr="00554E72">
        <w:rPr>
          <w:rFonts w:cstheme="minorHAnsi"/>
          <w:sz w:val="24"/>
          <w:szCs w:val="24"/>
        </w:rPr>
        <w:t>seaweed collection</w:t>
      </w:r>
      <w:r w:rsidR="00F7419A" w:rsidRPr="00554E72">
        <w:rPr>
          <w:rFonts w:cstheme="minorHAnsi"/>
          <w:sz w:val="24"/>
          <w:szCs w:val="24"/>
        </w:rPr>
        <w:t xml:space="preserve">, which has an </w:t>
      </w:r>
      <w:r w:rsidRPr="00554E72">
        <w:rPr>
          <w:rFonts w:cstheme="minorHAnsi"/>
          <w:sz w:val="24"/>
          <w:szCs w:val="24"/>
        </w:rPr>
        <w:t>environmental impact</w:t>
      </w:r>
      <w:r w:rsidR="00F7419A" w:rsidRPr="00554E72">
        <w:rPr>
          <w:rFonts w:cstheme="minorHAnsi"/>
          <w:sz w:val="24"/>
          <w:szCs w:val="24"/>
        </w:rPr>
        <w:t xml:space="preserve">. </w:t>
      </w:r>
    </w:p>
    <w:p w14:paraId="6B6651CB" w14:textId="0BA626DD" w:rsidR="00743F56" w:rsidRPr="00554E72" w:rsidRDefault="00743F56" w:rsidP="00743F56">
      <w:pPr>
        <w:rPr>
          <w:rFonts w:cstheme="minorHAnsi"/>
          <w:sz w:val="24"/>
          <w:szCs w:val="24"/>
        </w:rPr>
      </w:pPr>
      <w:r w:rsidRPr="00554E72">
        <w:rPr>
          <w:rFonts w:cstheme="minorHAnsi"/>
          <w:sz w:val="24"/>
          <w:szCs w:val="24"/>
        </w:rPr>
        <w:t xml:space="preserve">MH: </w:t>
      </w:r>
      <w:r w:rsidR="00F7419A" w:rsidRPr="00554E72">
        <w:rPr>
          <w:rFonts w:cstheme="minorHAnsi"/>
          <w:sz w:val="24"/>
          <w:szCs w:val="24"/>
        </w:rPr>
        <w:t xml:space="preserve"> The golf course does work</w:t>
      </w:r>
      <w:r w:rsidRPr="00554E72">
        <w:rPr>
          <w:rFonts w:cstheme="minorHAnsi"/>
          <w:sz w:val="24"/>
          <w:szCs w:val="24"/>
        </w:rPr>
        <w:t xml:space="preserve"> closely with the Council on </w:t>
      </w:r>
      <w:r w:rsidR="00F7419A" w:rsidRPr="00554E72">
        <w:rPr>
          <w:rFonts w:cstheme="minorHAnsi"/>
          <w:sz w:val="24"/>
          <w:szCs w:val="24"/>
        </w:rPr>
        <w:t>t</w:t>
      </w:r>
      <w:r w:rsidRPr="00554E72">
        <w:rPr>
          <w:rFonts w:cstheme="minorHAnsi"/>
          <w:sz w:val="24"/>
          <w:szCs w:val="24"/>
        </w:rPr>
        <w:t xml:space="preserve">ourism.  </w:t>
      </w:r>
      <w:r w:rsidR="00F7419A" w:rsidRPr="00554E72">
        <w:rPr>
          <w:rFonts w:cstheme="minorHAnsi"/>
          <w:sz w:val="24"/>
          <w:szCs w:val="24"/>
        </w:rPr>
        <w:t>We h</w:t>
      </w:r>
      <w:r w:rsidRPr="00554E72">
        <w:rPr>
          <w:rFonts w:cstheme="minorHAnsi"/>
          <w:sz w:val="24"/>
          <w:szCs w:val="24"/>
        </w:rPr>
        <w:t xml:space="preserve">ave </w:t>
      </w:r>
      <w:r w:rsidR="00240333" w:rsidRPr="00554E72">
        <w:rPr>
          <w:rFonts w:cstheme="minorHAnsi"/>
          <w:sz w:val="24"/>
          <w:szCs w:val="24"/>
        </w:rPr>
        <w:t xml:space="preserve">a </w:t>
      </w:r>
      <w:r w:rsidRPr="00554E72">
        <w:rPr>
          <w:rFonts w:cstheme="minorHAnsi"/>
          <w:sz w:val="24"/>
          <w:szCs w:val="24"/>
        </w:rPr>
        <w:t xml:space="preserve">very good relationship.  </w:t>
      </w:r>
      <w:r w:rsidR="00240333" w:rsidRPr="00554E72">
        <w:rPr>
          <w:rFonts w:cstheme="minorHAnsi"/>
          <w:sz w:val="24"/>
          <w:szCs w:val="24"/>
        </w:rPr>
        <w:t>We a</w:t>
      </w:r>
      <w:r w:rsidRPr="00554E72">
        <w:rPr>
          <w:rFonts w:cstheme="minorHAnsi"/>
          <w:sz w:val="24"/>
          <w:szCs w:val="24"/>
        </w:rPr>
        <w:t>lso work with them re clea</w:t>
      </w:r>
      <w:r w:rsidR="00240333" w:rsidRPr="00554E72">
        <w:rPr>
          <w:rFonts w:cstheme="minorHAnsi"/>
          <w:sz w:val="24"/>
          <w:szCs w:val="24"/>
        </w:rPr>
        <w:t>r</w:t>
      </w:r>
      <w:r w:rsidRPr="00554E72">
        <w:rPr>
          <w:rFonts w:cstheme="minorHAnsi"/>
          <w:sz w:val="24"/>
          <w:szCs w:val="24"/>
        </w:rPr>
        <w:t>ing the beach and the annual golf tournament.</w:t>
      </w:r>
    </w:p>
    <w:p w14:paraId="33BA44F7" w14:textId="762A6C71" w:rsidR="00743F56" w:rsidRPr="00554E72" w:rsidRDefault="00743F56" w:rsidP="00743F56">
      <w:pPr>
        <w:rPr>
          <w:rFonts w:cstheme="minorHAnsi"/>
          <w:sz w:val="24"/>
          <w:szCs w:val="24"/>
        </w:rPr>
      </w:pPr>
      <w:r w:rsidRPr="00554E72">
        <w:rPr>
          <w:rFonts w:cstheme="minorHAnsi"/>
          <w:sz w:val="24"/>
          <w:szCs w:val="24"/>
        </w:rPr>
        <w:t>CA</w:t>
      </w:r>
      <w:r w:rsidR="00240333" w:rsidRPr="00554E72">
        <w:rPr>
          <w:rFonts w:cstheme="minorHAnsi"/>
          <w:sz w:val="24"/>
          <w:szCs w:val="24"/>
        </w:rPr>
        <w:t xml:space="preserve">: In relation to the representation on the group, we need to think of </w:t>
      </w:r>
      <w:r w:rsidRPr="00554E72">
        <w:rPr>
          <w:rFonts w:cstheme="minorHAnsi"/>
          <w:sz w:val="24"/>
          <w:szCs w:val="24"/>
        </w:rPr>
        <w:t xml:space="preserve">landowners.  </w:t>
      </w:r>
      <w:r w:rsidR="00240333" w:rsidRPr="00554E72">
        <w:rPr>
          <w:rFonts w:cstheme="minorHAnsi"/>
          <w:sz w:val="24"/>
          <w:szCs w:val="24"/>
        </w:rPr>
        <w:t xml:space="preserve">For example, the </w:t>
      </w:r>
      <w:r w:rsidRPr="00554E72">
        <w:rPr>
          <w:rFonts w:cstheme="minorHAnsi"/>
          <w:sz w:val="24"/>
          <w:szCs w:val="24"/>
        </w:rPr>
        <w:t xml:space="preserve">Harbour – who runs it? </w:t>
      </w:r>
      <w:r w:rsidR="00240333" w:rsidRPr="00554E72">
        <w:rPr>
          <w:rFonts w:cstheme="minorHAnsi"/>
          <w:sz w:val="24"/>
          <w:szCs w:val="24"/>
        </w:rPr>
        <w:t xml:space="preserve">Does the </w:t>
      </w:r>
      <w:r w:rsidRPr="00554E72">
        <w:rPr>
          <w:rFonts w:cstheme="minorHAnsi"/>
          <w:sz w:val="24"/>
          <w:szCs w:val="24"/>
        </w:rPr>
        <w:t>Counci</w:t>
      </w:r>
      <w:r w:rsidR="00950315">
        <w:rPr>
          <w:rFonts w:cstheme="minorHAnsi"/>
          <w:sz w:val="24"/>
          <w:szCs w:val="24"/>
        </w:rPr>
        <w:t>l</w:t>
      </w:r>
      <w:r w:rsidRPr="00554E72">
        <w:rPr>
          <w:rFonts w:cstheme="minorHAnsi"/>
          <w:sz w:val="24"/>
          <w:szCs w:val="24"/>
        </w:rPr>
        <w:t xml:space="preserve">?  </w:t>
      </w:r>
    </w:p>
    <w:p w14:paraId="0BF4861C" w14:textId="352B2FBA" w:rsidR="00743F56" w:rsidRPr="00554E72" w:rsidRDefault="00743F56" w:rsidP="00240333">
      <w:pPr>
        <w:spacing w:after="0" w:line="240" w:lineRule="auto"/>
        <w:rPr>
          <w:rFonts w:cstheme="minorHAnsi"/>
          <w:sz w:val="24"/>
          <w:szCs w:val="24"/>
        </w:rPr>
      </w:pPr>
      <w:r w:rsidRPr="00554E72">
        <w:rPr>
          <w:rFonts w:cstheme="minorHAnsi"/>
          <w:sz w:val="24"/>
          <w:szCs w:val="24"/>
        </w:rPr>
        <w:t xml:space="preserve">JC: </w:t>
      </w:r>
      <w:r w:rsidR="00240333" w:rsidRPr="00554E72">
        <w:rPr>
          <w:rFonts w:cstheme="minorHAnsi"/>
          <w:sz w:val="24"/>
          <w:szCs w:val="24"/>
        </w:rPr>
        <w:t xml:space="preserve"> </w:t>
      </w:r>
      <w:r w:rsidRPr="00554E72">
        <w:rPr>
          <w:rFonts w:cstheme="minorHAnsi"/>
          <w:sz w:val="24"/>
          <w:szCs w:val="24"/>
        </w:rPr>
        <w:t xml:space="preserve">Also </w:t>
      </w:r>
      <w:r w:rsidR="00240333" w:rsidRPr="00554E72">
        <w:rPr>
          <w:rFonts w:eastAsia="Times New Roman" w:cstheme="minorHAnsi"/>
          <w:sz w:val="24"/>
          <w:szCs w:val="24"/>
        </w:rPr>
        <w:t>T</w:t>
      </w:r>
      <w:r w:rsidR="00950315">
        <w:rPr>
          <w:rFonts w:eastAsia="Times New Roman" w:cstheme="minorHAnsi"/>
          <w:sz w:val="24"/>
          <w:szCs w:val="24"/>
        </w:rPr>
        <w:t>yrella</w:t>
      </w:r>
      <w:r w:rsidR="00240333" w:rsidRPr="00554E72">
        <w:rPr>
          <w:rFonts w:eastAsia="Times New Roman" w:cstheme="minorHAnsi"/>
          <w:sz w:val="24"/>
          <w:szCs w:val="24"/>
        </w:rPr>
        <w:t xml:space="preserve"> House</w:t>
      </w:r>
      <w:r w:rsidRPr="00554E72">
        <w:rPr>
          <w:rFonts w:cstheme="minorHAnsi"/>
          <w:sz w:val="24"/>
          <w:szCs w:val="24"/>
        </w:rPr>
        <w:t xml:space="preserve">.  And </w:t>
      </w:r>
      <w:r w:rsidR="00240333" w:rsidRPr="00554E72">
        <w:rPr>
          <w:rFonts w:cstheme="minorHAnsi"/>
          <w:sz w:val="24"/>
          <w:szCs w:val="24"/>
        </w:rPr>
        <w:t xml:space="preserve">Dundrum </w:t>
      </w:r>
      <w:r w:rsidRPr="00554E72">
        <w:rPr>
          <w:rFonts w:cstheme="minorHAnsi"/>
          <w:sz w:val="24"/>
          <w:szCs w:val="24"/>
        </w:rPr>
        <w:t>Coastal Rowing Club</w:t>
      </w:r>
      <w:r w:rsidR="00240333" w:rsidRPr="00554E72">
        <w:rPr>
          <w:rFonts w:cstheme="minorHAnsi"/>
          <w:sz w:val="24"/>
          <w:szCs w:val="24"/>
        </w:rPr>
        <w:t>.</w:t>
      </w:r>
    </w:p>
    <w:p w14:paraId="1F29847A" w14:textId="77777777" w:rsidR="00240333" w:rsidRPr="00554E72" w:rsidRDefault="00240333" w:rsidP="00240333">
      <w:pPr>
        <w:spacing w:after="0" w:line="240" w:lineRule="auto"/>
        <w:rPr>
          <w:rFonts w:eastAsia="Times New Roman" w:cstheme="minorHAnsi"/>
          <w:sz w:val="24"/>
          <w:szCs w:val="24"/>
        </w:rPr>
      </w:pPr>
    </w:p>
    <w:p w14:paraId="562C593C" w14:textId="15904050" w:rsidR="00743F56" w:rsidRPr="00554E72" w:rsidRDefault="00743F56" w:rsidP="00743F56">
      <w:pPr>
        <w:rPr>
          <w:rFonts w:cstheme="minorHAnsi"/>
          <w:sz w:val="24"/>
          <w:szCs w:val="24"/>
        </w:rPr>
      </w:pPr>
      <w:r w:rsidRPr="00554E72">
        <w:rPr>
          <w:rFonts w:cstheme="minorHAnsi"/>
          <w:sz w:val="24"/>
          <w:szCs w:val="24"/>
        </w:rPr>
        <w:t xml:space="preserve">MH: </w:t>
      </w:r>
      <w:r w:rsidR="00240333" w:rsidRPr="00554E72">
        <w:rPr>
          <w:rFonts w:cstheme="minorHAnsi"/>
          <w:sz w:val="24"/>
          <w:szCs w:val="24"/>
        </w:rPr>
        <w:t xml:space="preserve"> We should also include a representative from the Department of the Environment in relation to the t</w:t>
      </w:r>
      <w:r w:rsidRPr="00554E72">
        <w:rPr>
          <w:rFonts w:cstheme="minorHAnsi"/>
          <w:sz w:val="24"/>
          <w:szCs w:val="24"/>
        </w:rPr>
        <w:t>reatment plan</w:t>
      </w:r>
      <w:r w:rsidR="00240333" w:rsidRPr="00554E72">
        <w:rPr>
          <w:rFonts w:cstheme="minorHAnsi"/>
          <w:sz w:val="24"/>
          <w:szCs w:val="24"/>
        </w:rPr>
        <w:t>,</w:t>
      </w:r>
      <w:r w:rsidRPr="00554E72">
        <w:rPr>
          <w:rFonts w:cstheme="minorHAnsi"/>
          <w:sz w:val="24"/>
          <w:szCs w:val="24"/>
        </w:rPr>
        <w:t xml:space="preserve"> </w:t>
      </w:r>
      <w:r w:rsidR="00240333" w:rsidRPr="00554E72">
        <w:rPr>
          <w:rFonts w:cstheme="minorHAnsi"/>
          <w:sz w:val="24"/>
          <w:szCs w:val="24"/>
        </w:rPr>
        <w:t>and the Department of Infrastructure in relation to the</w:t>
      </w:r>
      <w:r w:rsidRPr="00554E72">
        <w:rPr>
          <w:rFonts w:cstheme="minorHAnsi"/>
          <w:sz w:val="24"/>
          <w:szCs w:val="24"/>
        </w:rPr>
        <w:t xml:space="preserve"> Rock </w:t>
      </w:r>
      <w:r w:rsidR="00240333" w:rsidRPr="00554E72">
        <w:rPr>
          <w:rFonts w:cstheme="minorHAnsi"/>
          <w:sz w:val="24"/>
          <w:szCs w:val="24"/>
        </w:rPr>
        <w:t>P</w:t>
      </w:r>
      <w:r w:rsidRPr="00554E72">
        <w:rPr>
          <w:rFonts w:cstheme="minorHAnsi"/>
          <w:sz w:val="24"/>
          <w:szCs w:val="24"/>
        </w:rPr>
        <w:t>ool</w:t>
      </w:r>
      <w:r w:rsidR="00240333" w:rsidRPr="00554E72">
        <w:rPr>
          <w:rFonts w:cstheme="minorHAnsi"/>
          <w:sz w:val="24"/>
          <w:szCs w:val="24"/>
        </w:rPr>
        <w:t xml:space="preserve">, which is a listed feature.  </w:t>
      </w:r>
      <w:r w:rsidRPr="00554E72">
        <w:rPr>
          <w:rFonts w:cstheme="minorHAnsi"/>
          <w:sz w:val="24"/>
          <w:szCs w:val="24"/>
        </w:rPr>
        <w:t xml:space="preserve"> Doe</w:t>
      </w:r>
      <w:r w:rsidRPr="00267510">
        <w:rPr>
          <w:rFonts w:cstheme="minorHAnsi"/>
          <w:sz w:val="24"/>
          <w:szCs w:val="24"/>
        </w:rPr>
        <w:t>s</w:t>
      </w:r>
      <w:r w:rsidR="00240333" w:rsidRPr="00267510">
        <w:rPr>
          <w:rFonts w:cstheme="minorHAnsi"/>
          <w:sz w:val="24"/>
          <w:szCs w:val="24"/>
        </w:rPr>
        <w:t xml:space="preserve"> the</w:t>
      </w:r>
      <w:r w:rsidRPr="00267510">
        <w:rPr>
          <w:rFonts w:cstheme="minorHAnsi"/>
          <w:sz w:val="24"/>
          <w:szCs w:val="24"/>
        </w:rPr>
        <w:t xml:space="preserve"> Marquess </w:t>
      </w:r>
      <w:r w:rsidR="00267510" w:rsidRPr="00267510">
        <w:rPr>
          <w:rFonts w:cstheme="minorHAnsi"/>
          <w:sz w:val="24"/>
          <w:szCs w:val="24"/>
        </w:rPr>
        <w:t>of Downshire</w:t>
      </w:r>
      <w:r w:rsidRPr="00554E72">
        <w:rPr>
          <w:rFonts w:cstheme="minorHAnsi"/>
          <w:sz w:val="24"/>
          <w:szCs w:val="24"/>
        </w:rPr>
        <w:t xml:space="preserve"> still live </w:t>
      </w:r>
      <w:r w:rsidR="00240333" w:rsidRPr="00554E72">
        <w:rPr>
          <w:rFonts w:cstheme="minorHAnsi"/>
          <w:sz w:val="24"/>
          <w:szCs w:val="24"/>
        </w:rPr>
        <w:t>in the area?</w:t>
      </w:r>
    </w:p>
    <w:p w14:paraId="0F83CEEA" w14:textId="77777777" w:rsidR="00A04683" w:rsidRPr="005E5435" w:rsidRDefault="00A04683" w:rsidP="00A04683">
      <w:pPr>
        <w:spacing w:line="276" w:lineRule="auto"/>
        <w:rPr>
          <w:b/>
          <w:sz w:val="24"/>
          <w:szCs w:val="24"/>
        </w:rPr>
      </w:pPr>
      <w:r w:rsidRPr="005E5435">
        <w:rPr>
          <w:b/>
          <w:sz w:val="24"/>
          <w:szCs w:val="24"/>
        </w:rPr>
        <w:t>Activity 2</w:t>
      </w:r>
    </w:p>
    <w:p w14:paraId="4D4DA164" w14:textId="0FF7D749" w:rsidR="00C42772" w:rsidRPr="005E5435" w:rsidRDefault="00C42772" w:rsidP="00C42772">
      <w:pPr>
        <w:spacing w:line="240" w:lineRule="auto"/>
        <w:rPr>
          <w:b/>
          <w:sz w:val="24"/>
          <w:szCs w:val="24"/>
        </w:rPr>
      </w:pPr>
      <w:r w:rsidRPr="005E5435">
        <w:rPr>
          <w:b/>
          <w:sz w:val="24"/>
          <w:szCs w:val="24"/>
        </w:rPr>
        <w:t>Breakout Room 1: Lead (DS)</w:t>
      </w:r>
    </w:p>
    <w:p w14:paraId="37EB98F8" w14:textId="1F051275" w:rsidR="000235C2" w:rsidRPr="00950315" w:rsidRDefault="00950315" w:rsidP="000235C2">
      <w:pPr>
        <w:spacing w:before="240"/>
        <w:rPr>
          <w:sz w:val="24"/>
          <w:szCs w:val="24"/>
        </w:rPr>
      </w:pPr>
      <w:r>
        <w:rPr>
          <w:sz w:val="24"/>
          <w:szCs w:val="24"/>
        </w:rPr>
        <w:t xml:space="preserve">DG: </w:t>
      </w:r>
      <w:r w:rsidR="000235C2" w:rsidRPr="00950315">
        <w:rPr>
          <w:sz w:val="24"/>
          <w:szCs w:val="24"/>
        </w:rPr>
        <w:t xml:space="preserve">Stakeholder/Steering Group </w:t>
      </w:r>
      <w:r w:rsidR="00A04683">
        <w:rPr>
          <w:sz w:val="24"/>
          <w:szCs w:val="24"/>
        </w:rPr>
        <w:t>e</w:t>
      </w:r>
      <w:r w:rsidR="000235C2" w:rsidRPr="00950315">
        <w:rPr>
          <w:sz w:val="24"/>
          <w:szCs w:val="24"/>
        </w:rPr>
        <w:t xml:space="preserve">ngagement is important, but these are self-identifying stakeholders. The process needs greater stakeholder engagement outside of this group. Have an active presence with the local community. This will heighten the </w:t>
      </w:r>
      <w:r w:rsidR="00A04683">
        <w:rPr>
          <w:sz w:val="24"/>
          <w:szCs w:val="24"/>
        </w:rPr>
        <w:t xml:space="preserve">plan’s potential </w:t>
      </w:r>
      <w:r w:rsidR="000235C2" w:rsidRPr="00950315">
        <w:rPr>
          <w:sz w:val="24"/>
          <w:szCs w:val="24"/>
        </w:rPr>
        <w:t xml:space="preserve">success with interpretations at the site level. </w:t>
      </w:r>
    </w:p>
    <w:p w14:paraId="6458224E" w14:textId="09E7857E" w:rsidR="000235C2" w:rsidRPr="00950315" w:rsidRDefault="00A04683" w:rsidP="000235C2">
      <w:pPr>
        <w:spacing w:before="240"/>
        <w:rPr>
          <w:sz w:val="24"/>
          <w:szCs w:val="24"/>
        </w:rPr>
      </w:pPr>
      <w:r>
        <w:rPr>
          <w:sz w:val="24"/>
          <w:szCs w:val="24"/>
        </w:rPr>
        <w:lastRenderedPageBreak/>
        <w:t xml:space="preserve">CB: </w:t>
      </w:r>
      <w:r w:rsidR="000235C2" w:rsidRPr="00950315">
        <w:rPr>
          <w:sz w:val="24"/>
          <w:szCs w:val="24"/>
        </w:rPr>
        <w:t xml:space="preserve">Agree with Donal on the need for wider stakeholder inclusions. Is the expectation there with stakeholders? This could be enhanced through easily explained publications that are easy to understand and clear. For the public this could help to animate and guide. </w:t>
      </w:r>
    </w:p>
    <w:p w14:paraId="2428FDBA" w14:textId="6868BE7E" w:rsidR="000235C2" w:rsidRPr="00950315" w:rsidRDefault="00A04683" w:rsidP="000235C2">
      <w:pPr>
        <w:spacing w:before="240"/>
        <w:rPr>
          <w:sz w:val="24"/>
          <w:szCs w:val="24"/>
        </w:rPr>
      </w:pPr>
      <w:r>
        <w:rPr>
          <w:sz w:val="24"/>
          <w:szCs w:val="24"/>
        </w:rPr>
        <w:t xml:space="preserve">AM: </w:t>
      </w:r>
      <w:r w:rsidR="000235C2" w:rsidRPr="00950315">
        <w:rPr>
          <w:sz w:val="24"/>
          <w:szCs w:val="24"/>
        </w:rPr>
        <w:t xml:space="preserve">Certainty- What might be required from us? Movement of infrastructure close to shore is expensive. These projects cost over £100,000, with big timescales and significant impact. These certainties and data to overcome need to be followed within the plan-making process. </w:t>
      </w:r>
    </w:p>
    <w:p w14:paraId="539A97EB" w14:textId="4526B639" w:rsidR="000235C2" w:rsidRPr="00950315" w:rsidRDefault="00A04683" w:rsidP="000235C2">
      <w:pPr>
        <w:spacing w:before="240"/>
        <w:rPr>
          <w:sz w:val="24"/>
          <w:szCs w:val="24"/>
        </w:rPr>
      </w:pPr>
      <w:r>
        <w:rPr>
          <w:sz w:val="24"/>
          <w:szCs w:val="24"/>
        </w:rPr>
        <w:t xml:space="preserve">GP: </w:t>
      </w:r>
      <w:r w:rsidR="000235C2" w:rsidRPr="00950315">
        <w:rPr>
          <w:sz w:val="24"/>
          <w:szCs w:val="24"/>
        </w:rPr>
        <w:t>Conservation and erosion, plus socio-economic impacts for the local area. This is clear in Newcastle and needs to preserved and enhanced for recreation and tourism. From the perspective of the golf course it is not practical to move the course. Maybe an important component could be to include Chamber of Commerce for Newcastle (</w:t>
      </w:r>
      <w:r>
        <w:rPr>
          <w:sz w:val="24"/>
          <w:szCs w:val="24"/>
        </w:rPr>
        <w:t>i</w:t>
      </w:r>
      <w:r w:rsidR="000235C2" w:rsidRPr="00950315">
        <w:rPr>
          <w:sz w:val="24"/>
          <w:szCs w:val="24"/>
        </w:rPr>
        <w:t xml:space="preserve">nterest and setting).  </w:t>
      </w:r>
    </w:p>
    <w:p w14:paraId="6CC2F9EB" w14:textId="79862DB0" w:rsidR="000235C2" w:rsidRPr="00950315" w:rsidRDefault="00A04683" w:rsidP="000235C2">
      <w:pPr>
        <w:spacing w:before="240"/>
        <w:rPr>
          <w:sz w:val="24"/>
          <w:szCs w:val="24"/>
        </w:rPr>
      </w:pPr>
      <w:r>
        <w:rPr>
          <w:sz w:val="24"/>
          <w:szCs w:val="24"/>
        </w:rPr>
        <w:t xml:space="preserve">PD: </w:t>
      </w:r>
      <w:r w:rsidR="000235C2" w:rsidRPr="00950315">
        <w:rPr>
          <w:sz w:val="24"/>
          <w:szCs w:val="24"/>
        </w:rPr>
        <w:t xml:space="preserve">Public, businesses and councillors (the council) need to be part of the engagement process. Need more than just Steering Group advice, clear focus on wider public and interest parties of the Mourne and Newcastle Area. </w:t>
      </w:r>
    </w:p>
    <w:p w14:paraId="0EFAADA0" w14:textId="70AFD6A0" w:rsidR="000235C2" w:rsidRPr="00950315" w:rsidRDefault="00A04683" w:rsidP="000235C2">
      <w:pPr>
        <w:spacing w:before="240"/>
        <w:rPr>
          <w:sz w:val="24"/>
          <w:szCs w:val="24"/>
        </w:rPr>
      </w:pPr>
      <w:r>
        <w:rPr>
          <w:sz w:val="24"/>
          <w:szCs w:val="24"/>
        </w:rPr>
        <w:t xml:space="preserve">PD: </w:t>
      </w:r>
      <w:r w:rsidR="000235C2" w:rsidRPr="00950315">
        <w:rPr>
          <w:sz w:val="24"/>
          <w:szCs w:val="24"/>
        </w:rPr>
        <w:t>From a beach perspective there has been no sand along the Newcastle beach front. This change has occurred over the past 20-30 years. Sea-front development and develop</w:t>
      </w:r>
      <w:r>
        <w:rPr>
          <w:sz w:val="24"/>
          <w:szCs w:val="24"/>
        </w:rPr>
        <w:t>ment</w:t>
      </w:r>
      <w:r w:rsidR="000235C2" w:rsidRPr="00950315">
        <w:rPr>
          <w:sz w:val="24"/>
          <w:szCs w:val="24"/>
        </w:rPr>
        <w:t xml:space="preserve"> of sea-armour along the promenade. What impact has this had </w:t>
      </w:r>
      <w:r>
        <w:rPr>
          <w:sz w:val="24"/>
          <w:szCs w:val="24"/>
        </w:rPr>
        <w:t xml:space="preserve">on </w:t>
      </w:r>
      <w:r w:rsidR="000235C2" w:rsidRPr="00950315">
        <w:rPr>
          <w:sz w:val="24"/>
          <w:szCs w:val="24"/>
        </w:rPr>
        <w:t xml:space="preserve">the soft system? The south-easterly that often hits the Dumdum bay area is blowing the sand towards Ballykinler. The main coastal defence witnessed in Murlough is the protection of the golf course. Is protection of the course aiding the changes in coastline? With additional pressures on Newcastle. </w:t>
      </w:r>
    </w:p>
    <w:p w14:paraId="36E6E8BE" w14:textId="24C9B3FC" w:rsidR="00C42772" w:rsidRPr="00A04683" w:rsidRDefault="000235C2" w:rsidP="00A04683">
      <w:pPr>
        <w:spacing w:before="240"/>
        <w:rPr>
          <w:sz w:val="24"/>
          <w:szCs w:val="24"/>
        </w:rPr>
      </w:pPr>
      <w:r w:rsidRPr="00950315">
        <w:rPr>
          <w:b/>
          <w:sz w:val="24"/>
          <w:szCs w:val="24"/>
        </w:rPr>
        <w:t>Wider Notes</w:t>
      </w:r>
      <w:r w:rsidRPr="00950315">
        <w:rPr>
          <w:sz w:val="24"/>
          <w:szCs w:val="24"/>
        </w:rPr>
        <w:t xml:space="preserve">- Wider liaison engagement will be a certainty and requirement that all the MarPAMM plans will require. This process needs to be transparent and clear to help increase buy-in for guidance and hopefully aid compliance. </w:t>
      </w:r>
    </w:p>
    <w:p w14:paraId="470E200B" w14:textId="51C4331E" w:rsidR="00C42772" w:rsidRPr="005E5435" w:rsidRDefault="00C42772" w:rsidP="00C42772">
      <w:pPr>
        <w:spacing w:line="240" w:lineRule="auto"/>
        <w:rPr>
          <w:b/>
          <w:sz w:val="24"/>
          <w:szCs w:val="24"/>
        </w:rPr>
      </w:pPr>
      <w:r w:rsidRPr="005E5435">
        <w:rPr>
          <w:b/>
          <w:sz w:val="24"/>
          <w:szCs w:val="24"/>
        </w:rPr>
        <w:t>Breakout Room 2: Lead (NW)</w:t>
      </w:r>
    </w:p>
    <w:p w14:paraId="14C06871" w14:textId="28BD9A3C" w:rsidR="00240333" w:rsidRPr="005E5435" w:rsidRDefault="00240333" w:rsidP="00240333">
      <w:pPr>
        <w:spacing w:line="276" w:lineRule="auto"/>
        <w:rPr>
          <w:b/>
          <w:sz w:val="24"/>
          <w:szCs w:val="24"/>
        </w:rPr>
      </w:pPr>
      <w:r w:rsidRPr="005E5435">
        <w:rPr>
          <w:b/>
          <w:sz w:val="24"/>
          <w:szCs w:val="24"/>
        </w:rPr>
        <w:t>Opportunities and challenges of the MPA Management Plan for Murlough SAC</w:t>
      </w:r>
    </w:p>
    <w:p w14:paraId="51322BB9" w14:textId="17D8D8D1" w:rsidR="00C42772" w:rsidRPr="005E5435" w:rsidRDefault="00C42772" w:rsidP="00C42772">
      <w:pPr>
        <w:rPr>
          <w:sz w:val="24"/>
          <w:szCs w:val="24"/>
        </w:rPr>
      </w:pPr>
      <w:r w:rsidRPr="005E5435">
        <w:rPr>
          <w:sz w:val="24"/>
          <w:szCs w:val="24"/>
        </w:rPr>
        <w:t>NW: One of opportunities we have is to bring in the new stakeholders we identified.</w:t>
      </w:r>
    </w:p>
    <w:p w14:paraId="7CC9349F" w14:textId="4A4996FA" w:rsidR="00743F56" w:rsidRPr="005E5435" w:rsidRDefault="00743F56" w:rsidP="00743F56">
      <w:pPr>
        <w:rPr>
          <w:sz w:val="24"/>
          <w:szCs w:val="24"/>
        </w:rPr>
      </w:pPr>
      <w:r w:rsidRPr="005E5435">
        <w:rPr>
          <w:sz w:val="24"/>
          <w:szCs w:val="24"/>
        </w:rPr>
        <w:t xml:space="preserve">MH: </w:t>
      </w:r>
      <w:r w:rsidR="00C42772" w:rsidRPr="005E5435">
        <w:rPr>
          <w:sz w:val="24"/>
          <w:szCs w:val="24"/>
        </w:rPr>
        <w:t>T</w:t>
      </w:r>
      <w:r w:rsidRPr="005E5435">
        <w:rPr>
          <w:sz w:val="24"/>
          <w:szCs w:val="24"/>
        </w:rPr>
        <w:t xml:space="preserve">here are so many interested parties here.  There will be a lot of people to get the plan past.  Is there any way of streamlining this?  </w:t>
      </w:r>
      <w:r w:rsidR="00C42772" w:rsidRPr="005E5435">
        <w:rPr>
          <w:sz w:val="24"/>
          <w:szCs w:val="24"/>
        </w:rPr>
        <w:t>It w</w:t>
      </w:r>
      <w:r w:rsidRPr="005E5435">
        <w:rPr>
          <w:sz w:val="24"/>
          <w:szCs w:val="24"/>
        </w:rPr>
        <w:t xml:space="preserve">ould be great to get one body together to be the </w:t>
      </w:r>
      <w:r w:rsidR="00C42772" w:rsidRPr="005E5435">
        <w:rPr>
          <w:sz w:val="24"/>
          <w:szCs w:val="24"/>
        </w:rPr>
        <w:t>‘</w:t>
      </w:r>
      <w:r w:rsidRPr="005E5435">
        <w:rPr>
          <w:sz w:val="24"/>
          <w:szCs w:val="24"/>
        </w:rPr>
        <w:t>go to</w:t>
      </w:r>
      <w:r w:rsidR="00C42772" w:rsidRPr="005E5435">
        <w:rPr>
          <w:sz w:val="24"/>
          <w:szCs w:val="24"/>
        </w:rPr>
        <w:t>’</w:t>
      </w:r>
      <w:r w:rsidRPr="005E5435">
        <w:rPr>
          <w:sz w:val="24"/>
          <w:szCs w:val="24"/>
        </w:rPr>
        <w:t xml:space="preserve"> body.  Who do we go to, for exampl</w:t>
      </w:r>
      <w:r w:rsidR="00C42772" w:rsidRPr="005E5435">
        <w:rPr>
          <w:sz w:val="24"/>
          <w:szCs w:val="24"/>
        </w:rPr>
        <w:t>e</w:t>
      </w:r>
      <w:r w:rsidRPr="005E5435">
        <w:rPr>
          <w:sz w:val="24"/>
          <w:szCs w:val="24"/>
        </w:rPr>
        <w:t xml:space="preserve">, if we want to </w:t>
      </w:r>
      <w:r w:rsidR="00C42772" w:rsidRPr="005E5435">
        <w:rPr>
          <w:sz w:val="24"/>
          <w:szCs w:val="24"/>
        </w:rPr>
        <w:t>report people using quad bikes, for example?</w:t>
      </w:r>
    </w:p>
    <w:p w14:paraId="4DF4A2FC" w14:textId="2535DF36" w:rsidR="00743F56" w:rsidRPr="005E5435" w:rsidRDefault="00743F56" w:rsidP="00743F56">
      <w:pPr>
        <w:rPr>
          <w:sz w:val="24"/>
          <w:szCs w:val="24"/>
        </w:rPr>
      </w:pPr>
      <w:r w:rsidRPr="005E5435">
        <w:rPr>
          <w:sz w:val="24"/>
          <w:szCs w:val="24"/>
        </w:rPr>
        <w:t xml:space="preserve">NW: </w:t>
      </w:r>
      <w:r w:rsidR="00C42772" w:rsidRPr="005E5435">
        <w:rPr>
          <w:sz w:val="24"/>
          <w:szCs w:val="24"/>
        </w:rPr>
        <w:t>I a</w:t>
      </w:r>
      <w:r w:rsidRPr="005E5435">
        <w:rPr>
          <w:sz w:val="24"/>
          <w:szCs w:val="24"/>
        </w:rPr>
        <w:t xml:space="preserve">gree that it can be confusing </w:t>
      </w:r>
      <w:r w:rsidR="00C42772" w:rsidRPr="005E5435">
        <w:rPr>
          <w:sz w:val="24"/>
          <w:szCs w:val="24"/>
        </w:rPr>
        <w:t xml:space="preserve">to know who to contact </w:t>
      </w:r>
      <w:r w:rsidRPr="005E5435">
        <w:rPr>
          <w:sz w:val="24"/>
          <w:szCs w:val="24"/>
        </w:rPr>
        <w:t xml:space="preserve">and by the time you get to the right person it can be too late.  </w:t>
      </w:r>
      <w:r w:rsidR="00C42772" w:rsidRPr="005E5435">
        <w:rPr>
          <w:sz w:val="24"/>
          <w:szCs w:val="24"/>
        </w:rPr>
        <w:t xml:space="preserve">The </w:t>
      </w:r>
      <w:r w:rsidRPr="005E5435">
        <w:rPr>
          <w:sz w:val="24"/>
          <w:szCs w:val="24"/>
        </w:rPr>
        <w:t xml:space="preserve">MarPAMM </w:t>
      </w:r>
      <w:r w:rsidR="00C42772" w:rsidRPr="005E5435">
        <w:rPr>
          <w:sz w:val="24"/>
          <w:szCs w:val="24"/>
        </w:rPr>
        <w:t xml:space="preserve">Management Plan </w:t>
      </w:r>
      <w:r w:rsidRPr="005E5435">
        <w:rPr>
          <w:sz w:val="24"/>
          <w:szCs w:val="24"/>
        </w:rPr>
        <w:t>should provide people with th</w:t>
      </w:r>
      <w:r w:rsidR="00C42772" w:rsidRPr="005E5435">
        <w:rPr>
          <w:sz w:val="24"/>
          <w:szCs w:val="24"/>
        </w:rPr>
        <w:t>is</w:t>
      </w:r>
      <w:r w:rsidRPr="005E5435">
        <w:rPr>
          <w:sz w:val="24"/>
          <w:szCs w:val="24"/>
        </w:rPr>
        <w:t xml:space="preserve"> signpost</w:t>
      </w:r>
      <w:r w:rsidR="00C42772" w:rsidRPr="005E5435">
        <w:rPr>
          <w:sz w:val="24"/>
          <w:szCs w:val="24"/>
        </w:rPr>
        <w:t>ing</w:t>
      </w:r>
      <w:r w:rsidRPr="005E5435">
        <w:rPr>
          <w:sz w:val="24"/>
          <w:szCs w:val="24"/>
        </w:rPr>
        <w:t>.</w:t>
      </w:r>
    </w:p>
    <w:p w14:paraId="3D1D74B0" w14:textId="6158FAF9" w:rsidR="00743F56" w:rsidRPr="005E5435" w:rsidRDefault="00743F56" w:rsidP="00743F56">
      <w:pPr>
        <w:rPr>
          <w:sz w:val="24"/>
          <w:szCs w:val="24"/>
        </w:rPr>
      </w:pPr>
      <w:r w:rsidRPr="005E5435">
        <w:rPr>
          <w:sz w:val="24"/>
          <w:szCs w:val="24"/>
        </w:rPr>
        <w:t>MH: Where should people go to if a whale washed up</w:t>
      </w:r>
      <w:r w:rsidR="005E5435">
        <w:rPr>
          <w:sz w:val="24"/>
          <w:szCs w:val="24"/>
        </w:rPr>
        <w:t>, for example</w:t>
      </w:r>
      <w:r w:rsidRPr="005E5435">
        <w:rPr>
          <w:sz w:val="24"/>
          <w:szCs w:val="24"/>
        </w:rPr>
        <w:t xml:space="preserve">?  </w:t>
      </w:r>
      <w:r w:rsidR="00C42772" w:rsidRPr="005E5435">
        <w:rPr>
          <w:sz w:val="24"/>
          <w:szCs w:val="24"/>
        </w:rPr>
        <w:t>We n</w:t>
      </w:r>
      <w:r w:rsidRPr="005E5435">
        <w:rPr>
          <w:sz w:val="24"/>
          <w:szCs w:val="24"/>
        </w:rPr>
        <w:t xml:space="preserve">eed one </w:t>
      </w:r>
      <w:r w:rsidR="00C42772" w:rsidRPr="005E5435">
        <w:rPr>
          <w:sz w:val="24"/>
          <w:szCs w:val="24"/>
        </w:rPr>
        <w:t>‘</w:t>
      </w:r>
      <w:r w:rsidRPr="005E5435">
        <w:rPr>
          <w:sz w:val="24"/>
          <w:szCs w:val="24"/>
        </w:rPr>
        <w:t>go to</w:t>
      </w:r>
      <w:r w:rsidR="00C42772" w:rsidRPr="005E5435">
        <w:rPr>
          <w:sz w:val="24"/>
          <w:szCs w:val="24"/>
        </w:rPr>
        <w:t>’</w:t>
      </w:r>
      <w:r w:rsidRPr="005E5435">
        <w:rPr>
          <w:sz w:val="24"/>
          <w:szCs w:val="24"/>
        </w:rPr>
        <w:t xml:space="preserve"> person</w:t>
      </w:r>
      <w:r w:rsidR="00C42772" w:rsidRPr="005E5435">
        <w:rPr>
          <w:sz w:val="24"/>
          <w:szCs w:val="24"/>
        </w:rPr>
        <w:t xml:space="preserve">; that </w:t>
      </w:r>
      <w:r w:rsidRPr="005E5435">
        <w:rPr>
          <w:sz w:val="24"/>
          <w:szCs w:val="24"/>
        </w:rPr>
        <w:t>would be great.</w:t>
      </w:r>
    </w:p>
    <w:p w14:paraId="2E12674B" w14:textId="3C383A87" w:rsidR="00743F56" w:rsidRPr="005E5435" w:rsidRDefault="00743F56" w:rsidP="00743F56">
      <w:pPr>
        <w:rPr>
          <w:sz w:val="24"/>
          <w:szCs w:val="24"/>
        </w:rPr>
      </w:pPr>
      <w:r w:rsidRPr="005E5435">
        <w:rPr>
          <w:sz w:val="24"/>
          <w:szCs w:val="24"/>
        </w:rPr>
        <w:lastRenderedPageBreak/>
        <w:t xml:space="preserve">CA: I often get contacted.  </w:t>
      </w:r>
      <w:r w:rsidR="00C42772" w:rsidRPr="005E5435">
        <w:rPr>
          <w:sz w:val="24"/>
          <w:szCs w:val="24"/>
        </w:rPr>
        <w:t xml:space="preserve">I may not be </w:t>
      </w:r>
      <w:r w:rsidRPr="005E5435">
        <w:rPr>
          <w:sz w:val="24"/>
          <w:szCs w:val="24"/>
        </w:rPr>
        <w:t>the right person but</w:t>
      </w:r>
      <w:r w:rsidR="00C42772" w:rsidRPr="005E5435">
        <w:rPr>
          <w:sz w:val="24"/>
          <w:szCs w:val="24"/>
        </w:rPr>
        <w:t xml:space="preserve"> I do</w:t>
      </w:r>
      <w:r w:rsidRPr="005E5435">
        <w:rPr>
          <w:sz w:val="24"/>
          <w:szCs w:val="24"/>
        </w:rPr>
        <w:t xml:space="preserve"> know where to direct</w:t>
      </w:r>
      <w:r w:rsidR="00C42772" w:rsidRPr="005E5435">
        <w:rPr>
          <w:sz w:val="24"/>
          <w:szCs w:val="24"/>
        </w:rPr>
        <w:t xml:space="preserve"> people</w:t>
      </w:r>
      <w:r w:rsidRPr="005E5435">
        <w:rPr>
          <w:sz w:val="24"/>
          <w:szCs w:val="24"/>
        </w:rPr>
        <w:t xml:space="preserve">.  There should be a core section in all the </w:t>
      </w:r>
      <w:r w:rsidR="00C42772" w:rsidRPr="005E5435">
        <w:rPr>
          <w:sz w:val="24"/>
          <w:szCs w:val="24"/>
        </w:rPr>
        <w:t>Management P</w:t>
      </w:r>
      <w:r w:rsidRPr="005E5435">
        <w:rPr>
          <w:sz w:val="24"/>
          <w:szCs w:val="24"/>
        </w:rPr>
        <w:t>lans providing contact people</w:t>
      </w:r>
      <w:r w:rsidR="00C42772" w:rsidRPr="005E5435">
        <w:rPr>
          <w:sz w:val="24"/>
          <w:szCs w:val="24"/>
        </w:rPr>
        <w:t>; people wh</w:t>
      </w:r>
      <w:r w:rsidRPr="005E5435">
        <w:rPr>
          <w:sz w:val="24"/>
          <w:szCs w:val="24"/>
        </w:rPr>
        <w:t>o have the authority to make decisions .  This is a forum for discussion</w:t>
      </w:r>
      <w:r w:rsidR="00C42772" w:rsidRPr="005E5435">
        <w:rPr>
          <w:sz w:val="24"/>
          <w:szCs w:val="24"/>
        </w:rPr>
        <w:t xml:space="preserve">,  </w:t>
      </w:r>
      <w:r w:rsidRPr="005E5435">
        <w:rPr>
          <w:sz w:val="24"/>
          <w:szCs w:val="24"/>
        </w:rPr>
        <w:t>not</w:t>
      </w:r>
      <w:r w:rsidR="00C42772" w:rsidRPr="005E5435">
        <w:rPr>
          <w:sz w:val="24"/>
          <w:szCs w:val="24"/>
        </w:rPr>
        <w:t xml:space="preserve"> a</w:t>
      </w:r>
      <w:r w:rsidRPr="005E5435">
        <w:rPr>
          <w:sz w:val="24"/>
          <w:szCs w:val="24"/>
        </w:rPr>
        <w:t xml:space="preserve"> decision making body.  But we can signpost.  So if you want to apply for planning permission in the area, for example, this is where you should go.  We should have this in all the plans.</w:t>
      </w:r>
    </w:p>
    <w:p w14:paraId="13117C8B" w14:textId="3CED9C27" w:rsidR="00743F56" w:rsidRPr="005E5435" w:rsidRDefault="00743F56" w:rsidP="00743F56">
      <w:pPr>
        <w:rPr>
          <w:sz w:val="24"/>
          <w:szCs w:val="24"/>
        </w:rPr>
      </w:pPr>
      <w:r w:rsidRPr="005E5435">
        <w:rPr>
          <w:sz w:val="24"/>
          <w:szCs w:val="24"/>
        </w:rPr>
        <w:t xml:space="preserve">MH: </w:t>
      </w:r>
      <w:r w:rsidR="00C42772" w:rsidRPr="005E5435">
        <w:rPr>
          <w:sz w:val="24"/>
          <w:szCs w:val="24"/>
        </w:rPr>
        <w:t>Challenges include b</w:t>
      </w:r>
      <w:r w:rsidRPr="005E5435">
        <w:rPr>
          <w:sz w:val="24"/>
          <w:szCs w:val="24"/>
        </w:rPr>
        <w:t xml:space="preserve">each erosion.  </w:t>
      </w:r>
      <w:r w:rsidR="005E5435">
        <w:rPr>
          <w:sz w:val="24"/>
          <w:szCs w:val="24"/>
        </w:rPr>
        <w:t>Also, t</w:t>
      </w:r>
      <w:r w:rsidR="00C42772" w:rsidRPr="005E5435">
        <w:rPr>
          <w:sz w:val="24"/>
          <w:szCs w:val="24"/>
        </w:rPr>
        <w:t>he o</w:t>
      </w:r>
      <w:r w:rsidRPr="005E5435">
        <w:rPr>
          <w:sz w:val="24"/>
          <w:szCs w:val="24"/>
        </w:rPr>
        <w:t>utflow sewage pipe</w:t>
      </w:r>
      <w:r w:rsidR="00C42772" w:rsidRPr="005E5435">
        <w:rPr>
          <w:sz w:val="24"/>
          <w:szCs w:val="24"/>
        </w:rPr>
        <w:t xml:space="preserve">, which is </w:t>
      </w:r>
      <w:r w:rsidRPr="005E5435">
        <w:rPr>
          <w:sz w:val="24"/>
          <w:szCs w:val="24"/>
        </w:rPr>
        <w:t>very unsightly.  W</w:t>
      </w:r>
      <w:r w:rsidR="00823DE6" w:rsidRPr="005E5435">
        <w:rPr>
          <w:sz w:val="24"/>
          <w:szCs w:val="24"/>
        </w:rPr>
        <w:t>e w</w:t>
      </w:r>
      <w:r w:rsidRPr="005E5435">
        <w:rPr>
          <w:sz w:val="24"/>
          <w:szCs w:val="24"/>
        </w:rPr>
        <w:t xml:space="preserve">ant to reinstate </w:t>
      </w:r>
      <w:r w:rsidR="00823DE6" w:rsidRPr="005E5435">
        <w:rPr>
          <w:sz w:val="24"/>
          <w:szCs w:val="24"/>
        </w:rPr>
        <w:t xml:space="preserve">the </w:t>
      </w:r>
      <w:r w:rsidRPr="005E5435">
        <w:rPr>
          <w:sz w:val="24"/>
          <w:szCs w:val="24"/>
        </w:rPr>
        <w:t>beach</w:t>
      </w:r>
      <w:r w:rsidR="00823DE6" w:rsidRPr="005E5435">
        <w:rPr>
          <w:sz w:val="24"/>
          <w:szCs w:val="24"/>
        </w:rPr>
        <w:t>, r</w:t>
      </w:r>
      <w:r w:rsidRPr="005E5435">
        <w:rPr>
          <w:sz w:val="24"/>
          <w:szCs w:val="24"/>
        </w:rPr>
        <w:t>estore sand</w:t>
      </w:r>
      <w:r w:rsidR="005E5435">
        <w:rPr>
          <w:sz w:val="24"/>
          <w:szCs w:val="24"/>
        </w:rPr>
        <w:t>.</w:t>
      </w:r>
    </w:p>
    <w:p w14:paraId="20E3A13D" w14:textId="2FD5C408" w:rsidR="00743F56" w:rsidRDefault="00743F56" w:rsidP="00743F56">
      <w:pPr>
        <w:rPr>
          <w:sz w:val="24"/>
          <w:szCs w:val="24"/>
        </w:rPr>
      </w:pPr>
      <w:r w:rsidRPr="005E5435">
        <w:rPr>
          <w:sz w:val="24"/>
          <w:szCs w:val="24"/>
        </w:rPr>
        <w:t>CA: This is a question that is freq</w:t>
      </w:r>
      <w:r w:rsidR="00823DE6" w:rsidRPr="005E5435">
        <w:rPr>
          <w:sz w:val="24"/>
          <w:szCs w:val="24"/>
        </w:rPr>
        <w:t>ue</w:t>
      </w:r>
      <w:r w:rsidRPr="005E5435">
        <w:rPr>
          <w:sz w:val="24"/>
          <w:szCs w:val="24"/>
        </w:rPr>
        <w:t xml:space="preserve">ntly raised with Councillors.  Is there a place in the plan for beach nourishment? Is it an appropriate strategy?  Researchers met with Councillors and gave </w:t>
      </w:r>
      <w:r w:rsidR="00823DE6" w:rsidRPr="005E5435">
        <w:rPr>
          <w:sz w:val="24"/>
          <w:szCs w:val="24"/>
        </w:rPr>
        <w:t xml:space="preserve">a </w:t>
      </w:r>
      <w:r w:rsidRPr="005E5435">
        <w:rPr>
          <w:sz w:val="24"/>
          <w:szCs w:val="24"/>
        </w:rPr>
        <w:t xml:space="preserve">presentation. </w:t>
      </w:r>
      <w:r w:rsidR="00823DE6" w:rsidRPr="005E5435">
        <w:rPr>
          <w:sz w:val="24"/>
          <w:szCs w:val="24"/>
        </w:rPr>
        <w:t>A l</w:t>
      </w:r>
      <w:r w:rsidRPr="005E5435">
        <w:rPr>
          <w:sz w:val="24"/>
          <w:szCs w:val="24"/>
        </w:rPr>
        <w:t>ong-term strategy</w:t>
      </w:r>
      <w:r w:rsidR="00823DE6" w:rsidRPr="005E5435">
        <w:rPr>
          <w:sz w:val="24"/>
          <w:szCs w:val="24"/>
        </w:rPr>
        <w:t xml:space="preserve"> is</w:t>
      </w:r>
      <w:r w:rsidRPr="005E5435">
        <w:rPr>
          <w:sz w:val="24"/>
          <w:szCs w:val="24"/>
        </w:rPr>
        <w:t xml:space="preserve"> needed</w:t>
      </w:r>
      <w:r w:rsidR="00823DE6" w:rsidRPr="005E5435">
        <w:rPr>
          <w:sz w:val="24"/>
          <w:szCs w:val="24"/>
        </w:rPr>
        <w:t xml:space="preserve">;  </w:t>
      </w:r>
      <w:r w:rsidRPr="005E5435">
        <w:rPr>
          <w:sz w:val="24"/>
          <w:szCs w:val="24"/>
        </w:rPr>
        <w:t>short</w:t>
      </w:r>
      <w:r w:rsidR="00823DE6" w:rsidRPr="005E5435">
        <w:rPr>
          <w:sz w:val="24"/>
          <w:szCs w:val="24"/>
        </w:rPr>
        <w:t>-</w:t>
      </w:r>
      <w:r w:rsidRPr="005E5435">
        <w:rPr>
          <w:sz w:val="24"/>
          <w:szCs w:val="24"/>
        </w:rPr>
        <w:t xml:space="preserve">term fixes </w:t>
      </w:r>
      <w:r w:rsidR="00823DE6" w:rsidRPr="005E5435">
        <w:rPr>
          <w:sz w:val="24"/>
          <w:szCs w:val="24"/>
        </w:rPr>
        <w:t xml:space="preserve">do not work as the restored </w:t>
      </w:r>
      <w:r w:rsidRPr="005E5435">
        <w:rPr>
          <w:sz w:val="24"/>
          <w:szCs w:val="24"/>
        </w:rPr>
        <w:t>sand just disappears with the next storm.</w:t>
      </w:r>
      <w:r w:rsidR="00823DE6" w:rsidRPr="005E5435">
        <w:rPr>
          <w:sz w:val="24"/>
          <w:szCs w:val="24"/>
        </w:rPr>
        <w:t xml:space="preserve">  I am very keen to learn the experts’ views once they have done the modelling</w:t>
      </w:r>
      <w:r w:rsidR="005E5435">
        <w:rPr>
          <w:sz w:val="24"/>
          <w:szCs w:val="24"/>
        </w:rPr>
        <w:t>.</w:t>
      </w:r>
    </w:p>
    <w:p w14:paraId="2F38C707" w14:textId="03AE7FBF" w:rsidR="00743F56" w:rsidRPr="005E5435" w:rsidRDefault="00743F56" w:rsidP="00743F56">
      <w:pPr>
        <w:rPr>
          <w:sz w:val="24"/>
          <w:szCs w:val="24"/>
        </w:rPr>
      </w:pPr>
      <w:r w:rsidRPr="005E5435">
        <w:rPr>
          <w:sz w:val="24"/>
          <w:szCs w:val="24"/>
        </w:rPr>
        <w:t xml:space="preserve">MQ: </w:t>
      </w:r>
      <w:r w:rsidR="00823DE6" w:rsidRPr="005E5435">
        <w:rPr>
          <w:sz w:val="24"/>
          <w:szCs w:val="24"/>
        </w:rPr>
        <w:t xml:space="preserve">The Management Plan </w:t>
      </w:r>
      <w:r w:rsidRPr="005E5435">
        <w:rPr>
          <w:sz w:val="24"/>
          <w:szCs w:val="24"/>
        </w:rPr>
        <w:t>will high</w:t>
      </w:r>
      <w:r w:rsidR="00823DE6" w:rsidRPr="005E5435">
        <w:rPr>
          <w:sz w:val="24"/>
          <w:szCs w:val="24"/>
        </w:rPr>
        <w:t>light</w:t>
      </w:r>
      <w:r w:rsidRPr="005E5435">
        <w:rPr>
          <w:sz w:val="24"/>
          <w:szCs w:val="24"/>
        </w:rPr>
        <w:t xml:space="preserve"> importance of </w:t>
      </w:r>
      <w:r w:rsidR="005E5435">
        <w:rPr>
          <w:sz w:val="24"/>
          <w:szCs w:val="24"/>
        </w:rPr>
        <w:t xml:space="preserve">the </w:t>
      </w:r>
      <w:r w:rsidRPr="005E5435">
        <w:rPr>
          <w:sz w:val="24"/>
          <w:szCs w:val="24"/>
        </w:rPr>
        <w:t>area</w:t>
      </w:r>
      <w:r w:rsidR="00823DE6" w:rsidRPr="005E5435">
        <w:rPr>
          <w:sz w:val="24"/>
          <w:szCs w:val="24"/>
        </w:rPr>
        <w:t>.  The t</w:t>
      </w:r>
      <w:r w:rsidRPr="005E5435">
        <w:rPr>
          <w:sz w:val="24"/>
          <w:szCs w:val="24"/>
        </w:rPr>
        <w:t xml:space="preserve">errestrial area </w:t>
      </w:r>
      <w:r w:rsidR="00823DE6" w:rsidRPr="005E5435">
        <w:rPr>
          <w:sz w:val="24"/>
          <w:szCs w:val="24"/>
        </w:rPr>
        <w:t xml:space="preserve">is </w:t>
      </w:r>
      <w:r w:rsidRPr="005E5435">
        <w:rPr>
          <w:sz w:val="24"/>
          <w:szCs w:val="24"/>
        </w:rPr>
        <w:t>well know</w:t>
      </w:r>
      <w:r w:rsidR="00823DE6" w:rsidRPr="005E5435">
        <w:rPr>
          <w:sz w:val="24"/>
          <w:szCs w:val="24"/>
        </w:rPr>
        <w:t>n</w:t>
      </w:r>
      <w:r w:rsidRPr="005E5435">
        <w:rPr>
          <w:sz w:val="24"/>
          <w:szCs w:val="24"/>
        </w:rPr>
        <w:t>, but</w:t>
      </w:r>
      <w:r w:rsidR="00823DE6" w:rsidRPr="005E5435">
        <w:rPr>
          <w:sz w:val="24"/>
          <w:szCs w:val="24"/>
        </w:rPr>
        <w:t xml:space="preserve"> the</w:t>
      </w:r>
      <w:r w:rsidRPr="005E5435">
        <w:rPr>
          <w:sz w:val="24"/>
          <w:szCs w:val="24"/>
        </w:rPr>
        <w:t xml:space="preserve"> inter-tidal and marine area</w:t>
      </w:r>
      <w:r w:rsidR="00823DE6" w:rsidRPr="005E5435">
        <w:rPr>
          <w:sz w:val="24"/>
          <w:szCs w:val="24"/>
        </w:rPr>
        <w:t xml:space="preserve"> is</w:t>
      </w:r>
      <w:r w:rsidRPr="005E5435">
        <w:rPr>
          <w:sz w:val="24"/>
          <w:szCs w:val="24"/>
        </w:rPr>
        <w:t xml:space="preserve"> less known.  This is an opportunity to promote it and increase awareness of the impact of pressures on the environment.</w:t>
      </w:r>
      <w:r w:rsidR="00823DE6" w:rsidRPr="005E5435">
        <w:rPr>
          <w:sz w:val="24"/>
          <w:szCs w:val="24"/>
        </w:rPr>
        <w:t xml:space="preserve">  The c</w:t>
      </w:r>
      <w:r w:rsidRPr="005E5435">
        <w:rPr>
          <w:sz w:val="24"/>
          <w:szCs w:val="24"/>
        </w:rPr>
        <w:t xml:space="preserve">hallenge is to try to get tourists and local residents to care about the natural environment; to be aware of the impact of litter or quad bikes.  </w:t>
      </w:r>
      <w:r w:rsidR="00823DE6" w:rsidRPr="005E5435">
        <w:rPr>
          <w:sz w:val="24"/>
          <w:szCs w:val="24"/>
        </w:rPr>
        <w:t>We n</w:t>
      </w:r>
      <w:r w:rsidRPr="005E5435">
        <w:rPr>
          <w:sz w:val="24"/>
          <w:szCs w:val="24"/>
        </w:rPr>
        <w:t xml:space="preserve">eed to engage </w:t>
      </w:r>
      <w:r w:rsidR="00823DE6" w:rsidRPr="005E5435">
        <w:rPr>
          <w:sz w:val="24"/>
          <w:szCs w:val="24"/>
        </w:rPr>
        <w:t xml:space="preserve">the </w:t>
      </w:r>
      <w:r w:rsidRPr="005E5435">
        <w:rPr>
          <w:sz w:val="24"/>
          <w:szCs w:val="24"/>
        </w:rPr>
        <w:t>public and get people to take responsibility for their actions.</w:t>
      </w:r>
    </w:p>
    <w:p w14:paraId="30381B5B" w14:textId="1462FCCA" w:rsidR="00743F56" w:rsidRPr="005E5435" w:rsidRDefault="00743F56" w:rsidP="00743F56">
      <w:pPr>
        <w:rPr>
          <w:sz w:val="24"/>
          <w:szCs w:val="24"/>
        </w:rPr>
      </w:pPr>
      <w:r w:rsidRPr="005E5435">
        <w:rPr>
          <w:sz w:val="24"/>
          <w:szCs w:val="24"/>
        </w:rPr>
        <w:t>NW: W</w:t>
      </w:r>
      <w:r w:rsidR="00823DE6" w:rsidRPr="005E5435">
        <w:rPr>
          <w:sz w:val="24"/>
          <w:szCs w:val="24"/>
        </w:rPr>
        <w:t>e will</w:t>
      </w:r>
      <w:r w:rsidRPr="005E5435">
        <w:rPr>
          <w:sz w:val="24"/>
          <w:szCs w:val="24"/>
        </w:rPr>
        <w:t xml:space="preserve"> look at communications in </w:t>
      </w:r>
      <w:r w:rsidR="00823DE6" w:rsidRPr="005E5435">
        <w:rPr>
          <w:sz w:val="24"/>
          <w:szCs w:val="24"/>
        </w:rPr>
        <w:t xml:space="preserve">the Management Plan. </w:t>
      </w:r>
    </w:p>
    <w:p w14:paraId="737E344B" w14:textId="52215D9C" w:rsidR="00743F56" w:rsidRPr="005E5435" w:rsidRDefault="00743F56" w:rsidP="00743F56">
      <w:pPr>
        <w:rPr>
          <w:sz w:val="24"/>
          <w:szCs w:val="24"/>
        </w:rPr>
      </w:pPr>
      <w:r w:rsidRPr="005E5435">
        <w:rPr>
          <w:sz w:val="24"/>
          <w:szCs w:val="24"/>
        </w:rPr>
        <w:t xml:space="preserve">JC: </w:t>
      </w:r>
      <w:r w:rsidR="00823DE6" w:rsidRPr="005E5435">
        <w:rPr>
          <w:sz w:val="24"/>
          <w:szCs w:val="24"/>
        </w:rPr>
        <w:t xml:space="preserve"> The Management Plan is </w:t>
      </w:r>
      <w:r w:rsidRPr="005E5435">
        <w:rPr>
          <w:sz w:val="24"/>
          <w:szCs w:val="24"/>
        </w:rPr>
        <w:t>all well and good</w:t>
      </w:r>
      <w:r w:rsidR="00823DE6" w:rsidRPr="005E5435">
        <w:rPr>
          <w:sz w:val="24"/>
          <w:szCs w:val="24"/>
        </w:rPr>
        <w:t>,</w:t>
      </w:r>
      <w:r w:rsidRPr="005E5435">
        <w:rPr>
          <w:sz w:val="24"/>
          <w:szCs w:val="24"/>
        </w:rPr>
        <w:t xml:space="preserve"> but not if tourists and residents </w:t>
      </w:r>
      <w:r w:rsidR="00823DE6" w:rsidRPr="005E5435">
        <w:rPr>
          <w:sz w:val="24"/>
          <w:szCs w:val="24"/>
        </w:rPr>
        <w:t>canno</w:t>
      </w:r>
      <w:r w:rsidRPr="005E5435">
        <w:rPr>
          <w:sz w:val="24"/>
          <w:szCs w:val="24"/>
        </w:rPr>
        <w:t xml:space="preserve">t understand it. </w:t>
      </w:r>
      <w:r w:rsidR="00823DE6" w:rsidRPr="005E5435">
        <w:rPr>
          <w:sz w:val="24"/>
          <w:szCs w:val="24"/>
        </w:rPr>
        <w:t>It n</w:t>
      </w:r>
      <w:r w:rsidRPr="005E5435">
        <w:rPr>
          <w:sz w:val="24"/>
          <w:szCs w:val="24"/>
        </w:rPr>
        <w:t xml:space="preserve">eeds to be accessible so that everyone can understand it.  </w:t>
      </w:r>
      <w:r w:rsidR="00823DE6" w:rsidRPr="005E5435">
        <w:rPr>
          <w:sz w:val="24"/>
          <w:szCs w:val="24"/>
        </w:rPr>
        <w:t xml:space="preserve">It has </w:t>
      </w:r>
      <w:r w:rsidRPr="005E5435">
        <w:rPr>
          <w:sz w:val="24"/>
          <w:szCs w:val="24"/>
        </w:rPr>
        <w:t>to give meaning.</w:t>
      </w:r>
    </w:p>
    <w:p w14:paraId="4BA910F7" w14:textId="4BC3E7D2" w:rsidR="00743F56" w:rsidRPr="005E5435" w:rsidRDefault="00743F56" w:rsidP="00743F56">
      <w:pPr>
        <w:rPr>
          <w:sz w:val="24"/>
          <w:szCs w:val="24"/>
        </w:rPr>
      </w:pPr>
      <w:r w:rsidRPr="005E5435">
        <w:rPr>
          <w:sz w:val="24"/>
          <w:szCs w:val="24"/>
        </w:rPr>
        <w:t xml:space="preserve">NW: </w:t>
      </w:r>
      <w:r w:rsidR="00823DE6" w:rsidRPr="005E5435">
        <w:rPr>
          <w:sz w:val="24"/>
          <w:szCs w:val="24"/>
        </w:rPr>
        <w:t>This is why we will be producing b</w:t>
      </w:r>
      <w:r w:rsidRPr="005E5435">
        <w:rPr>
          <w:sz w:val="24"/>
          <w:szCs w:val="24"/>
        </w:rPr>
        <w:t xml:space="preserve">enefit maps.  </w:t>
      </w:r>
      <w:r w:rsidR="00823DE6" w:rsidRPr="005E5435">
        <w:rPr>
          <w:sz w:val="24"/>
          <w:szCs w:val="24"/>
        </w:rPr>
        <w:t>We are also l</w:t>
      </w:r>
      <w:r w:rsidRPr="005E5435">
        <w:rPr>
          <w:sz w:val="24"/>
          <w:szCs w:val="24"/>
        </w:rPr>
        <w:t>ooking at interactive story boards</w:t>
      </w:r>
      <w:r w:rsidR="00823DE6" w:rsidRPr="005E5435">
        <w:rPr>
          <w:sz w:val="24"/>
          <w:szCs w:val="24"/>
        </w:rPr>
        <w:t xml:space="preserve">, </w:t>
      </w:r>
      <w:r w:rsidRPr="005E5435">
        <w:rPr>
          <w:sz w:val="24"/>
          <w:szCs w:val="24"/>
        </w:rPr>
        <w:t xml:space="preserve"> etc.  </w:t>
      </w:r>
      <w:r w:rsidR="00823DE6" w:rsidRPr="005E5435">
        <w:rPr>
          <w:sz w:val="24"/>
          <w:szCs w:val="24"/>
        </w:rPr>
        <w:t>We n</w:t>
      </w:r>
      <w:r w:rsidRPr="005E5435">
        <w:rPr>
          <w:sz w:val="24"/>
          <w:szCs w:val="24"/>
        </w:rPr>
        <w:t xml:space="preserve">eed to get </w:t>
      </w:r>
      <w:r w:rsidR="00823DE6" w:rsidRPr="005E5435">
        <w:rPr>
          <w:sz w:val="24"/>
          <w:szCs w:val="24"/>
        </w:rPr>
        <w:t xml:space="preserve">the </w:t>
      </w:r>
      <w:r w:rsidRPr="005E5435">
        <w:rPr>
          <w:sz w:val="24"/>
          <w:szCs w:val="24"/>
        </w:rPr>
        <w:t>science down to</w:t>
      </w:r>
      <w:r w:rsidR="00823DE6" w:rsidRPr="005E5435">
        <w:rPr>
          <w:sz w:val="24"/>
          <w:szCs w:val="24"/>
        </w:rPr>
        <w:t xml:space="preserve"> the</w:t>
      </w:r>
      <w:r w:rsidRPr="005E5435">
        <w:rPr>
          <w:sz w:val="24"/>
          <w:szCs w:val="24"/>
        </w:rPr>
        <w:t xml:space="preserve"> lay level.</w:t>
      </w:r>
    </w:p>
    <w:p w14:paraId="2FFCA6FA" w14:textId="0424A3DE" w:rsidR="00743F56" w:rsidRPr="005E5435" w:rsidRDefault="00743F56" w:rsidP="00743F56">
      <w:pPr>
        <w:rPr>
          <w:sz w:val="24"/>
          <w:szCs w:val="24"/>
        </w:rPr>
      </w:pPr>
      <w:r w:rsidRPr="005E5435">
        <w:rPr>
          <w:sz w:val="24"/>
          <w:szCs w:val="24"/>
        </w:rPr>
        <w:t xml:space="preserve">MH: </w:t>
      </w:r>
      <w:r w:rsidR="00823DE6" w:rsidRPr="005E5435">
        <w:rPr>
          <w:sz w:val="24"/>
          <w:szCs w:val="24"/>
        </w:rPr>
        <w:t>People understand the m</w:t>
      </w:r>
      <w:r w:rsidRPr="005E5435">
        <w:rPr>
          <w:sz w:val="24"/>
          <w:szCs w:val="24"/>
        </w:rPr>
        <w:t xml:space="preserve">essage to pick up </w:t>
      </w:r>
      <w:r w:rsidR="00823DE6" w:rsidRPr="005E5435">
        <w:rPr>
          <w:sz w:val="24"/>
          <w:szCs w:val="24"/>
        </w:rPr>
        <w:t xml:space="preserve">their </w:t>
      </w:r>
      <w:r w:rsidRPr="005E5435">
        <w:rPr>
          <w:sz w:val="24"/>
          <w:szCs w:val="24"/>
        </w:rPr>
        <w:t>dog litter</w:t>
      </w:r>
      <w:r w:rsidR="00823DE6" w:rsidRPr="005E5435">
        <w:rPr>
          <w:sz w:val="24"/>
          <w:szCs w:val="24"/>
        </w:rPr>
        <w:t xml:space="preserve">, but they </w:t>
      </w:r>
      <w:r w:rsidRPr="005E5435">
        <w:rPr>
          <w:sz w:val="24"/>
          <w:szCs w:val="24"/>
        </w:rPr>
        <w:t>then leave the bag.  Bizarre!</w:t>
      </w:r>
    </w:p>
    <w:p w14:paraId="0A9E9718" w14:textId="4DD8B70D" w:rsidR="00743F56" w:rsidRPr="005E5435" w:rsidRDefault="00743F56" w:rsidP="00743F56">
      <w:pPr>
        <w:rPr>
          <w:sz w:val="24"/>
          <w:szCs w:val="24"/>
        </w:rPr>
      </w:pPr>
      <w:r w:rsidRPr="005E5435">
        <w:rPr>
          <w:sz w:val="24"/>
          <w:szCs w:val="24"/>
        </w:rPr>
        <w:t xml:space="preserve">MQ: </w:t>
      </w:r>
      <w:r w:rsidR="00823DE6" w:rsidRPr="005E5435">
        <w:rPr>
          <w:sz w:val="24"/>
          <w:szCs w:val="24"/>
        </w:rPr>
        <w:t>We s</w:t>
      </w:r>
      <w:r w:rsidRPr="005E5435">
        <w:rPr>
          <w:sz w:val="24"/>
          <w:szCs w:val="24"/>
        </w:rPr>
        <w:t xml:space="preserve">hould upgrade the interpretive boards, to include information not only on </w:t>
      </w:r>
      <w:r w:rsidR="00823DE6" w:rsidRPr="005E5435">
        <w:rPr>
          <w:sz w:val="24"/>
          <w:szCs w:val="24"/>
        </w:rPr>
        <w:t xml:space="preserve">the </w:t>
      </w:r>
      <w:r w:rsidRPr="005E5435">
        <w:rPr>
          <w:sz w:val="24"/>
          <w:szCs w:val="24"/>
        </w:rPr>
        <w:t>habitat and species but also</w:t>
      </w:r>
      <w:r w:rsidR="00823DE6" w:rsidRPr="005E5435">
        <w:rPr>
          <w:sz w:val="24"/>
          <w:szCs w:val="24"/>
        </w:rPr>
        <w:t xml:space="preserve"> on</w:t>
      </w:r>
      <w:r w:rsidRPr="005E5435">
        <w:rPr>
          <w:sz w:val="24"/>
          <w:szCs w:val="24"/>
        </w:rPr>
        <w:t xml:space="preserve"> coastal adaptation.</w:t>
      </w:r>
    </w:p>
    <w:p w14:paraId="72D11D9B" w14:textId="6D33E018" w:rsidR="00743F56" w:rsidRDefault="00743F56" w:rsidP="00CE2A8F">
      <w:pPr>
        <w:rPr>
          <w:sz w:val="24"/>
          <w:szCs w:val="24"/>
        </w:rPr>
      </w:pPr>
      <w:r w:rsidRPr="005E5435">
        <w:rPr>
          <w:sz w:val="24"/>
          <w:szCs w:val="24"/>
        </w:rPr>
        <w:t xml:space="preserve">CA: All </w:t>
      </w:r>
      <w:r w:rsidR="00823DE6" w:rsidRPr="005E5435">
        <w:rPr>
          <w:sz w:val="24"/>
          <w:szCs w:val="24"/>
        </w:rPr>
        <w:t xml:space="preserve">the </w:t>
      </w:r>
      <w:r w:rsidRPr="005E5435">
        <w:rPr>
          <w:sz w:val="24"/>
          <w:szCs w:val="24"/>
        </w:rPr>
        <w:t>separate organisations</w:t>
      </w:r>
      <w:r w:rsidR="00823DE6" w:rsidRPr="005E5435">
        <w:rPr>
          <w:sz w:val="24"/>
          <w:szCs w:val="24"/>
        </w:rPr>
        <w:t xml:space="preserve"> represented</w:t>
      </w:r>
      <w:r w:rsidRPr="005E5435">
        <w:rPr>
          <w:sz w:val="24"/>
          <w:szCs w:val="24"/>
        </w:rPr>
        <w:t xml:space="preserve"> – </w:t>
      </w:r>
      <w:r w:rsidR="00823DE6" w:rsidRPr="005E5435">
        <w:rPr>
          <w:sz w:val="24"/>
          <w:szCs w:val="24"/>
        </w:rPr>
        <w:t xml:space="preserve">the </w:t>
      </w:r>
      <w:r w:rsidRPr="005E5435">
        <w:rPr>
          <w:sz w:val="24"/>
          <w:szCs w:val="24"/>
        </w:rPr>
        <w:t>N</w:t>
      </w:r>
      <w:r w:rsidR="00823DE6" w:rsidRPr="005E5435">
        <w:rPr>
          <w:sz w:val="24"/>
          <w:szCs w:val="24"/>
        </w:rPr>
        <w:t>ational Trust</w:t>
      </w:r>
      <w:r w:rsidRPr="005E5435">
        <w:rPr>
          <w:sz w:val="24"/>
          <w:szCs w:val="24"/>
        </w:rPr>
        <w:t xml:space="preserve">, </w:t>
      </w:r>
      <w:r w:rsidR="00823DE6" w:rsidRPr="005E5435">
        <w:rPr>
          <w:sz w:val="24"/>
          <w:szCs w:val="24"/>
        </w:rPr>
        <w:t xml:space="preserve">the </w:t>
      </w:r>
      <w:r w:rsidRPr="005E5435">
        <w:rPr>
          <w:sz w:val="24"/>
          <w:szCs w:val="24"/>
        </w:rPr>
        <w:t xml:space="preserve">Council etc – </w:t>
      </w:r>
      <w:r w:rsidR="00823DE6" w:rsidRPr="005E5435">
        <w:rPr>
          <w:sz w:val="24"/>
          <w:szCs w:val="24"/>
        </w:rPr>
        <w:t xml:space="preserve">are </w:t>
      </w:r>
      <w:r w:rsidRPr="005E5435">
        <w:rPr>
          <w:sz w:val="24"/>
          <w:szCs w:val="24"/>
        </w:rPr>
        <w:t xml:space="preserve">very good at displaying benefits to their respective audiences.  </w:t>
      </w:r>
      <w:r w:rsidR="00823DE6" w:rsidRPr="005E5435">
        <w:rPr>
          <w:sz w:val="24"/>
          <w:szCs w:val="24"/>
        </w:rPr>
        <w:t>We n</w:t>
      </w:r>
      <w:r w:rsidRPr="005E5435">
        <w:rPr>
          <w:sz w:val="24"/>
          <w:szCs w:val="24"/>
        </w:rPr>
        <w:t xml:space="preserve">eed to pitch </w:t>
      </w:r>
      <w:r w:rsidR="00823DE6" w:rsidRPr="005E5435">
        <w:rPr>
          <w:sz w:val="24"/>
          <w:szCs w:val="24"/>
        </w:rPr>
        <w:t xml:space="preserve">our messages </w:t>
      </w:r>
      <w:r w:rsidRPr="005E5435">
        <w:rPr>
          <w:sz w:val="24"/>
          <w:szCs w:val="24"/>
        </w:rPr>
        <w:t xml:space="preserve">to different audiences, eg days visitors to </w:t>
      </w:r>
      <w:r w:rsidR="00823DE6" w:rsidRPr="005E5435">
        <w:rPr>
          <w:sz w:val="24"/>
          <w:szCs w:val="24"/>
        </w:rPr>
        <w:t>the p</w:t>
      </w:r>
      <w:r w:rsidRPr="005E5435">
        <w:rPr>
          <w:sz w:val="24"/>
          <w:szCs w:val="24"/>
        </w:rPr>
        <w:t xml:space="preserve">romenade and local golfers. </w:t>
      </w:r>
      <w:r w:rsidR="00823DE6" w:rsidRPr="005E5435">
        <w:rPr>
          <w:sz w:val="24"/>
          <w:szCs w:val="24"/>
        </w:rPr>
        <w:t>The public do not need the r</w:t>
      </w:r>
      <w:r w:rsidRPr="005E5435">
        <w:rPr>
          <w:sz w:val="24"/>
          <w:szCs w:val="24"/>
        </w:rPr>
        <w:t>eally detailed stuff</w:t>
      </w:r>
      <w:r w:rsidR="00823DE6" w:rsidRPr="005E5435">
        <w:rPr>
          <w:sz w:val="24"/>
          <w:szCs w:val="24"/>
        </w:rPr>
        <w:t xml:space="preserve">, </w:t>
      </w:r>
      <w:r w:rsidRPr="005E5435">
        <w:rPr>
          <w:sz w:val="24"/>
          <w:szCs w:val="24"/>
        </w:rPr>
        <w:t xml:space="preserve">but </w:t>
      </w:r>
      <w:r w:rsidR="005E5435">
        <w:rPr>
          <w:sz w:val="24"/>
          <w:szCs w:val="24"/>
        </w:rPr>
        <w:t>that</w:t>
      </w:r>
      <w:r w:rsidR="00823DE6" w:rsidRPr="005E5435">
        <w:rPr>
          <w:sz w:val="24"/>
          <w:szCs w:val="24"/>
        </w:rPr>
        <w:t xml:space="preserve"> </w:t>
      </w:r>
      <w:r w:rsidRPr="005E5435">
        <w:rPr>
          <w:sz w:val="24"/>
          <w:szCs w:val="24"/>
        </w:rPr>
        <w:t xml:space="preserve">is needed </w:t>
      </w:r>
      <w:r w:rsidR="00823DE6" w:rsidRPr="005E5435">
        <w:rPr>
          <w:sz w:val="24"/>
          <w:szCs w:val="24"/>
        </w:rPr>
        <w:t xml:space="preserve">as </w:t>
      </w:r>
      <w:r w:rsidRPr="005E5435">
        <w:rPr>
          <w:sz w:val="24"/>
          <w:szCs w:val="24"/>
        </w:rPr>
        <w:t xml:space="preserve">evidence for decisions taken.  </w:t>
      </w:r>
      <w:r w:rsidR="00823DE6" w:rsidRPr="005E5435">
        <w:rPr>
          <w:sz w:val="24"/>
          <w:szCs w:val="24"/>
        </w:rPr>
        <w:t>So one size does not fit all in terms of messaging.  We n</w:t>
      </w:r>
      <w:r w:rsidRPr="005E5435">
        <w:rPr>
          <w:sz w:val="24"/>
          <w:szCs w:val="24"/>
        </w:rPr>
        <w:t xml:space="preserve">eed different posters for different sites.  </w:t>
      </w:r>
      <w:r w:rsidR="00823DE6" w:rsidRPr="005E5435">
        <w:rPr>
          <w:sz w:val="24"/>
          <w:szCs w:val="24"/>
        </w:rPr>
        <w:t>We need to a</w:t>
      </w:r>
      <w:r w:rsidRPr="005E5435">
        <w:rPr>
          <w:sz w:val="24"/>
          <w:szCs w:val="24"/>
        </w:rPr>
        <w:t>dapt</w:t>
      </w:r>
      <w:r w:rsidR="00823DE6" w:rsidRPr="005E5435">
        <w:rPr>
          <w:sz w:val="24"/>
          <w:szCs w:val="24"/>
        </w:rPr>
        <w:t xml:space="preserve"> our</w:t>
      </w:r>
      <w:r w:rsidRPr="005E5435">
        <w:rPr>
          <w:sz w:val="24"/>
          <w:szCs w:val="24"/>
        </w:rPr>
        <w:t xml:space="preserve"> messaging and</w:t>
      </w:r>
      <w:r w:rsidR="00823DE6" w:rsidRPr="005E5435">
        <w:rPr>
          <w:sz w:val="24"/>
          <w:szCs w:val="24"/>
        </w:rPr>
        <w:t xml:space="preserve"> use</w:t>
      </w:r>
      <w:r w:rsidRPr="005E5435">
        <w:rPr>
          <w:sz w:val="24"/>
          <w:szCs w:val="24"/>
        </w:rPr>
        <w:t xml:space="preserve"> format</w:t>
      </w:r>
      <w:r w:rsidR="00823DE6" w:rsidRPr="005E5435">
        <w:rPr>
          <w:sz w:val="24"/>
          <w:szCs w:val="24"/>
        </w:rPr>
        <w:t>s</w:t>
      </w:r>
      <w:r w:rsidRPr="005E5435">
        <w:rPr>
          <w:sz w:val="24"/>
          <w:szCs w:val="24"/>
        </w:rPr>
        <w:t xml:space="preserve"> that people will understand</w:t>
      </w:r>
      <w:r w:rsidR="00CE2A8F" w:rsidRPr="005E5435">
        <w:rPr>
          <w:sz w:val="24"/>
          <w:szCs w:val="24"/>
        </w:rPr>
        <w:t xml:space="preserve">.  Our challenge is that we have very different audiences.  We need to communicate scientific language in a way that golfers, for example, understand. </w:t>
      </w:r>
    </w:p>
    <w:p w14:paraId="7A28E776" w14:textId="77777777" w:rsidR="00A04683" w:rsidRPr="005E5435" w:rsidRDefault="00A04683" w:rsidP="00CE2A8F">
      <w:pPr>
        <w:rPr>
          <w:sz w:val="24"/>
          <w:szCs w:val="24"/>
        </w:rPr>
      </w:pPr>
    </w:p>
    <w:p w14:paraId="65E66E5C" w14:textId="56E5F919" w:rsidR="00C92284" w:rsidRPr="005E5435" w:rsidRDefault="00C92284" w:rsidP="00C92284">
      <w:pPr>
        <w:spacing w:before="240" w:after="0" w:line="240" w:lineRule="auto"/>
        <w:jc w:val="both"/>
        <w:rPr>
          <w:rFonts w:cstheme="minorHAnsi"/>
          <w:b/>
          <w:sz w:val="24"/>
          <w:szCs w:val="24"/>
        </w:rPr>
      </w:pPr>
      <w:r w:rsidRPr="005E5435">
        <w:rPr>
          <w:b/>
          <w:sz w:val="24"/>
          <w:szCs w:val="24"/>
        </w:rPr>
        <w:lastRenderedPageBreak/>
        <w:t>6.</w:t>
      </w:r>
      <w:r w:rsidR="00CE2A8F" w:rsidRPr="005E5435">
        <w:rPr>
          <w:b/>
          <w:sz w:val="24"/>
          <w:szCs w:val="24"/>
        </w:rPr>
        <w:t xml:space="preserve"> MarPAMM work for next meeting</w:t>
      </w:r>
    </w:p>
    <w:p w14:paraId="2095E100" w14:textId="77777777" w:rsidR="000235C2" w:rsidRPr="00A04683" w:rsidRDefault="000235C2" w:rsidP="000235C2">
      <w:pPr>
        <w:pStyle w:val="ListParagraph"/>
        <w:numPr>
          <w:ilvl w:val="0"/>
          <w:numId w:val="27"/>
        </w:numPr>
        <w:spacing w:before="240"/>
        <w:rPr>
          <w:bCs/>
          <w:sz w:val="24"/>
          <w:szCs w:val="24"/>
        </w:rPr>
      </w:pPr>
      <w:r w:rsidRPr="00A04683">
        <w:rPr>
          <w:bCs/>
          <w:sz w:val="24"/>
          <w:szCs w:val="24"/>
        </w:rPr>
        <w:t>Review, refine and draft presentations and background reports.</w:t>
      </w:r>
    </w:p>
    <w:p w14:paraId="30E576B2" w14:textId="77777777" w:rsidR="000235C2" w:rsidRPr="00A04683" w:rsidRDefault="000235C2" w:rsidP="000235C2">
      <w:pPr>
        <w:pStyle w:val="ListParagraph"/>
        <w:numPr>
          <w:ilvl w:val="0"/>
          <w:numId w:val="27"/>
        </w:numPr>
        <w:spacing w:before="240"/>
        <w:rPr>
          <w:bCs/>
          <w:sz w:val="24"/>
          <w:szCs w:val="24"/>
        </w:rPr>
      </w:pPr>
      <w:r w:rsidRPr="00A04683">
        <w:rPr>
          <w:bCs/>
          <w:sz w:val="24"/>
          <w:szCs w:val="24"/>
        </w:rPr>
        <w:t xml:space="preserve">Stakeholder Pen-Pics to be submitted by 9th April 2021. </w:t>
      </w:r>
    </w:p>
    <w:p w14:paraId="6E075F41" w14:textId="77777777" w:rsidR="000235C2" w:rsidRPr="00A04683" w:rsidRDefault="000235C2" w:rsidP="000235C2">
      <w:pPr>
        <w:pStyle w:val="ListParagraph"/>
        <w:numPr>
          <w:ilvl w:val="0"/>
          <w:numId w:val="27"/>
        </w:numPr>
        <w:spacing w:before="240"/>
        <w:rPr>
          <w:bCs/>
          <w:sz w:val="24"/>
          <w:szCs w:val="24"/>
        </w:rPr>
      </w:pPr>
      <w:r w:rsidRPr="00A04683">
        <w:rPr>
          <w:bCs/>
          <w:sz w:val="24"/>
          <w:szCs w:val="24"/>
        </w:rPr>
        <w:t xml:space="preserve">Focus on coastal processes for next Steering Group Meeting- Will invite T4 project partners to present on-going work and findings to stakeholders. </w:t>
      </w:r>
    </w:p>
    <w:p w14:paraId="2BDE4397" w14:textId="09DFD4FE" w:rsidR="000235C2" w:rsidRPr="00A04683" w:rsidRDefault="000235C2" w:rsidP="000235C2">
      <w:pPr>
        <w:pStyle w:val="ListParagraph"/>
        <w:numPr>
          <w:ilvl w:val="0"/>
          <w:numId w:val="27"/>
        </w:numPr>
        <w:spacing w:before="240"/>
        <w:rPr>
          <w:bCs/>
          <w:sz w:val="24"/>
          <w:szCs w:val="24"/>
        </w:rPr>
      </w:pPr>
      <w:r w:rsidRPr="00A04683">
        <w:rPr>
          <w:bCs/>
          <w:sz w:val="24"/>
          <w:szCs w:val="24"/>
        </w:rPr>
        <w:t xml:space="preserve">Under take initial benefits mapping and bring the draft outcomes to next </w:t>
      </w:r>
      <w:r w:rsidR="00A04683">
        <w:rPr>
          <w:bCs/>
          <w:sz w:val="24"/>
          <w:szCs w:val="24"/>
        </w:rPr>
        <w:t>S</w:t>
      </w:r>
      <w:r w:rsidRPr="00A04683">
        <w:rPr>
          <w:bCs/>
          <w:sz w:val="24"/>
          <w:szCs w:val="24"/>
        </w:rPr>
        <w:t xml:space="preserve">teering Group meeting. </w:t>
      </w:r>
    </w:p>
    <w:p w14:paraId="08D3BED1" w14:textId="4EF7EC8D" w:rsidR="000235C2" w:rsidRPr="00A04683" w:rsidRDefault="000235C2" w:rsidP="000235C2">
      <w:pPr>
        <w:pStyle w:val="ListParagraph"/>
        <w:numPr>
          <w:ilvl w:val="0"/>
          <w:numId w:val="27"/>
        </w:numPr>
        <w:spacing w:before="240"/>
        <w:rPr>
          <w:bCs/>
          <w:sz w:val="24"/>
          <w:szCs w:val="24"/>
        </w:rPr>
      </w:pPr>
      <w:r w:rsidRPr="00A04683">
        <w:rPr>
          <w:bCs/>
          <w:sz w:val="24"/>
          <w:szCs w:val="24"/>
        </w:rPr>
        <w:t xml:space="preserve">Invite potential new members to Steering Group based on </w:t>
      </w:r>
      <w:r w:rsidR="00A04683">
        <w:rPr>
          <w:bCs/>
          <w:sz w:val="24"/>
          <w:szCs w:val="24"/>
        </w:rPr>
        <w:t>suggestions</w:t>
      </w:r>
      <w:r w:rsidRPr="00A04683">
        <w:rPr>
          <w:bCs/>
          <w:sz w:val="24"/>
          <w:szCs w:val="24"/>
        </w:rPr>
        <w:t xml:space="preserve"> from stakeholders.  </w:t>
      </w:r>
    </w:p>
    <w:p w14:paraId="1CF149F5" w14:textId="3A9F0BB6" w:rsidR="00CE2A8F" w:rsidRPr="005E5435" w:rsidRDefault="00CE2A8F" w:rsidP="00352739">
      <w:pPr>
        <w:spacing w:before="240"/>
        <w:rPr>
          <w:rFonts w:cstheme="minorHAnsi"/>
          <w:sz w:val="24"/>
          <w:szCs w:val="24"/>
        </w:rPr>
      </w:pPr>
      <w:r w:rsidRPr="005E5435">
        <w:rPr>
          <w:rFonts w:cstheme="minorHAnsi"/>
          <w:sz w:val="24"/>
          <w:szCs w:val="24"/>
        </w:rPr>
        <w:t xml:space="preserve">7.  </w:t>
      </w:r>
      <w:r w:rsidRPr="005E5435">
        <w:rPr>
          <w:rFonts w:cstheme="minorHAnsi"/>
          <w:b/>
          <w:bCs/>
          <w:sz w:val="24"/>
          <w:szCs w:val="24"/>
        </w:rPr>
        <w:t>Next meeting date</w:t>
      </w:r>
    </w:p>
    <w:p w14:paraId="02912614" w14:textId="54C769D9" w:rsidR="00CE2A8F" w:rsidRPr="005E5435" w:rsidRDefault="00A04683" w:rsidP="00352739">
      <w:pPr>
        <w:spacing w:before="240"/>
        <w:rPr>
          <w:rFonts w:cstheme="minorHAnsi"/>
          <w:sz w:val="24"/>
          <w:szCs w:val="24"/>
        </w:rPr>
      </w:pPr>
      <w:r>
        <w:rPr>
          <w:rFonts w:cstheme="minorHAnsi"/>
          <w:sz w:val="24"/>
          <w:szCs w:val="24"/>
        </w:rPr>
        <w:t>T</w:t>
      </w:r>
      <w:r w:rsidR="00CE2A8F" w:rsidRPr="005E5435">
        <w:rPr>
          <w:rFonts w:cstheme="minorHAnsi"/>
          <w:sz w:val="24"/>
          <w:szCs w:val="24"/>
        </w:rPr>
        <w:t>he next meeting of the Murlough SAC Stakeholder Steering Group is scheduled to be held at 10.00am on 30 June 2021.</w:t>
      </w:r>
    </w:p>
    <w:p w14:paraId="60DA978C" w14:textId="090EEDA2" w:rsidR="00CE2A8F" w:rsidRPr="005E5435" w:rsidRDefault="00CE2A8F" w:rsidP="00CE2A8F">
      <w:pPr>
        <w:spacing w:before="240"/>
        <w:rPr>
          <w:rFonts w:cstheme="minorHAnsi"/>
          <w:sz w:val="24"/>
          <w:szCs w:val="24"/>
        </w:rPr>
      </w:pPr>
      <w:r w:rsidRPr="005E5435">
        <w:rPr>
          <w:rFonts w:cstheme="minorHAnsi"/>
          <w:sz w:val="24"/>
          <w:szCs w:val="24"/>
        </w:rPr>
        <w:t>DS thanked everybody for participating and for sharing their ideas, knowledge and expertise.</w:t>
      </w:r>
    </w:p>
    <w:p w14:paraId="72514A90" w14:textId="77777777" w:rsidR="00CE2A8F" w:rsidRPr="005E5435" w:rsidRDefault="00CE2A8F" w:rsidP="00352739">
      <w:pPr>
        <w:spacing w:before="240"/>
        <w:rPr>
          <w:rFonts w:cstheme="minorHAnsi"/>
          <w:sz w:val="24"/>
          <w:szCs w:val="24"/>
        </w:rPr>
      </w:pPr>
    </w:p>
    <w:p w14:paraId="2F243BB7" w14:textId="77777777" w:rsidR="00192F68" w:rsidRPr="005E5435" w:rsidRDefault="00192F68" w:rsidP="00192F68">
      <w:pPr>
        <w:rPr>
          <w:color w:val="FF0000"/>
          <w:sz w:val="24"/>
          <w:szCs w:val="24"/>
        </w:rPr>
      </w:pPr>
    </w:p>
    <w:p w14:paraId="1C13BA44" w14:textId="77777777" w:rsidR="007843EA" w:rsidRPr="005E5435" w:rsidRDefault="007843EA" w:rsidP="00192F68">
      <w:pPr>
        <w:rPr>
          <w:sz w:val="24"/>
          <w:szCs w:val="24"/>
        </w:rPr>
      </w:pPr>
    </w:p>
    <w:p w14:paraId="3BDD93ED" w14:textId="77777777" w:rsidR="007843EA" w:rsidRPr="005E5435" w:rsidRDefault="007843EA" w:rsidP="00192F68">
      <w:pPr>
        <w:rPr>
          <w:sz w:val="24"/>
          <w:szCs w:val="24"/>
        </w:rPr>
      </w:pPr>
    </w:p>
    <w:sectPr w:rsidR="007843EA" w:rsidRPr="005E543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E69DC" w14:textId="77777777" w:rsidR="00D115AF" w:rsidRDefault="00D115AF" w:rsidP="00216CF6">
      <w:pPr>
        <w:spacing w:after="0" w:line="240" w:lineRule="auto"/>
      </w:pPr>
      <w:r>
        <w:separator/>
      </w:r>
    </w:p>
  </w:endnote>
  <w:endnote w:type="continuationSeparator" w:id="0">
    <w:p w14:paraId="5B1EC9D2" w14:textId="77777777" w:rsidR="00D115AF" w:rsidRDefault="00D115AF" w:rsidP="0021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139480"/>
      <w:docPartObj>
        <w:docPartGallery w:val="Page Numbers (Bottom of Page)"/>
        <w:docPartUnique/>
      </w:docPartObj>
    </w:sdtPr>
    <w:sdtEndPr>
      <w:rPr>
        <w:noProof/>
      </w:rPr>
    </w:sdtEndPr>
    <w:sdtContent>
      <w:p w14:paraId="172CA75F" w14:textId="77777777" w:rsidR="00994FB3" w:rsidRDefault="00994FB3">
        <w:pPr>
          <w:pStyle w:val="Footer"/>
          <w:jc w:val="center"/>
        </w:pPr>
        <w:r>
          <w:fldChar w:fldCharType="begin"/>
        </w:r>
        <w:r>
          <w:instrText xml:space="preserve"> PAGE   \* MERGEFORMAT </w:instrText>
        </w:r>
        <w:r>
          <w:fldChar w:fldCharType="separate"/>
        </w:r>
        <w:r w:rsidR="00E071E4">
          <w:rPr>
            <w:noProof/>
          </w:rPr>
          <w:t>2</w:t>
        </w:r>
        <w:r>
          <w:rPr>
            <w:noProof/>
          </w:rPr>
          <w:fldChar w:fldCharType="end"/>
        </w:r>
      </w:p>
    </w:sdtContent>
  </w:sdt>
  <w:p w14:paraId="271D9D3D" w14:textId="77777777" w:rsidR="00994FB3" w:rsidRDefault="00994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0191B" w14:textId="77777777" w:rsidR="00D115AF" w:rsidRDefault="00D115AF" w:rsidP="00216CF6">
      <w:pPr>
        <w:spacing w:after="0" w:line="240" w:lineRule="auto"/>
      </w:pPr>
      <w:r>
        <w:separator/>
      </w:r>
    </w:p>
  </w:footnote>
  <w:footnote w:type="continuationSeparator" w:id="0">
    <w:p w14:paraId="13AE5B76" w14:textId="77777777" w:rsidR="00D115AF" w:rsidRDefault="00D115AF" w:rsidP="00216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75CC0" w14:textId="4854D488" w:rsidR="00994FB3" w:rsidRDefault="00994FB3" w:rsidP="00E54B2C">
    <w:pPr>
      <w:pStyle w:val="Header"/>
    </w:pPr>
    <w:r>
      <w:t>March 2021</w:t>
    </w:r>
    <w:r>
      <w:tab/>
      <w:t xml:space="preserve">                                                                   Murlough SAC Stakeholder Steering Group Minutes</w:t>
    </w:r>
  </w:p>
  <w:p w14:paraId="5DCDE7FF" w14:textId="77777777" w:rsidR="00994FB3" w:rsidRDefault="00994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98B"/>
    <w:multiLevelType w:val="hybridMultilevel"/>
    <w:tmpl w:val="9612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C2855"/>
    <w:multiLevelType w:val="hybridMultilevel"/>
    <w:tmpl w:val="E3F48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2198C"/>
    <w:multiLevelType w:val="hybridMultilevel"/>
    <w:tmpl w:val="7A3A66E4"/>
    <w:lvl w:ilvl="0" w:tplc="9ABE08E4">
      <w:start w:val="1"/>
      <w:numFmt w:val="bullet"/>
      <w:lvlText w:val="•"/>
      <w:lvlJc w:val="left"/>
      <w:pPr>
        <w:tabs>
          <w:tab w:val="num" w:pos="720"/>
        </w:tabs>
        <w:ind w:left="720" w:hanging="360"/>
      </w:pPr>
      <w:rPr>
        <w:rFonts w:ascii="Arial" w:hAnsi="Arial" w:hint="default"/>
      </w:rPr>
    </w:lvl>
    <w:lvl w:ilvl="1" w:tplc="8424BE0E" w:tentative="1">
      <w:start w:val="1"/>
      <w:numFmt w:val="bullet"/>
      <w:lvlText w:val="•"/>
      <w:lvlJc w:val="left"/>
      <w:pPr>
        <w:tabs>
          <w:tab w:val="num" w:pos="1440"/>
        </w:tabs>
        <w:ind w:left="1440" w:hanging="360"/>
      </w:pPr>
      <w:rPr>
        <w:rFonts w:ascii="Arial" w:hAnsi="Arial" w:hint="default"/>
      </w:rPr>
    </w:lvl>
    <w:lvl w:ilvl="2" w:tplc="9788B76E" w:tentative="1">
      <w:start w:val="1"/>
      <w:numFmt w:val="bullet"/>
      <w:lvlText w:val="•"/>
      <w:lvlJc w:val="left"/>
      <w:pPr>
        <w:tabs>
          <w:tab w:val="num" w:pos="2160"/>
        </w:tabs>
        <w:ind w:left="2160" w:hanging="360"/>
      </w:pPr>
      <w:rPr>
        <w:rFonts w:ascii="Arial" w:hAnsi="Arial" w:hint="default"/>
      </w:rPr>
    </w:lvl>
    <w:lvl w:ilvl="3" w:tplc="8FA662BC" w:tentative="1">
      <w:start w:val="1"/>
      <w:numFmt w:val="bullet"/>
      <w:lvlText w:val="•"/>
      <w:lvlJc w:val="left"/>
      <w:pPr>
        <w:tabs>
          <w:tab w:val="num" w:pos="2880"/>
        </w:tabs>
        <w:ind w:left="2880" w:hanging="360"/>
      </w:pPr>
      <w:rPr>
        <w:rFonts w:ascii="Arial" w:hAnsi="Arial" w:hint="default"/>
      </w:rPr>
    </w:lvl>
    <w:lvl w:ilvl="4" w:tplc="1A962E5A" w:tentative="1">
      <w:start w:val="1"/>
      <w:numFmt w:val="bullet"/>
      <w:lvlText w:val="•"/>
      <w:lvlJc w:val="left"/>
      <w:pPr>
        <w:tabs>
          <w:tab w:val="num" w:pos="3600"/>
        </w:tabs>
        <w:ind w:left="3600" w:hanging="360"/>
      </w:pPr>
      <w:rPr>
        <w:rFonts w:ascii="Arial" w:hAnsi="Arial" w:hint="default"/>
      </w:rPr>
    </w:lvl>
    <w:lvl w:ilvl="5" w:tplc="B3C64D02" w:tentative="1">
      <w:start w:val="1"/>
      <w:numFmt w:val="bullet"/>
      <w:lvlText w:val="•"/>
      <w:lvlJc w:val="left"/>
      <w:pPr>
        <w:tabs>
          <w:tab w:val="num" w:pos="4320"/>
        </w:tabs>
        <w:ind w:left="4320" w:hanging="360"/>
      </w:pPr>
      <w:rPr>
        <w:rFonts w:ascii="Arial" w:hAnsi="Arial" w:hint="default"/>
      </w:rPr>
    </w:lvl>
    <w:lvl w:ilvl="6" w:tplc="AAC243BC" w:tentative="1">
      <w:start w:val="1"/>
      <w:numFmt w:val="bullet"/>
      <w:lvlText w:val="•"/>
      <w:lvlJc w:val="left"/>
      <w:pPr>
        <w:tabs>
          <w:tab w:val="num" w:pos="5040"/>
        </w:tabs>
        <w:ind w:left="5040" w:hanging="360"/>
      </w:pPr>
      <w:rPr>
        <w:rFonts w:ascii="Arial" w:hAnsi="Arial" w:hint="default"/>
      </w:rPr>
    </w:lvl>
    <w:lvl w:ilvl="7" w:tplc="EB1E8FB6" w:tentative="1">
      <w:start w:val="1"/>
      <w:numFmt w:val="bullet"/>
      <w:lvlText w:val="•"/>
      <w:lvlJc w:val="left"/>
      <w:pPr>
        <w:tabs>
          <w:tab w:val="num" w:pos="5760"/>
        </w:tabs>
        <w:ind w:left="5760" w:hanging="360"/>
      </w:pPr>
      <w:rPr>
        <w:rFonts w:ascii="Arial" w:hAnsi="Arial" w:hint="default"/>
      </w:rPr>
    </w:lvl>
    <w:lvl w:ilvl="8" w:tplc="A68024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E66120"/>
    <w:multiLevelType w:val="hybridMultilevel"/>
    <w:tmpl w:val="48963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C5BC8"/>
    <w:multiLevelType w:val="hybridMultilevel"/>
    <w:tmpl w:val="A904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466C6"/>
    <w:multiLevelType w:val="hybridMultilevel"/>
    <w:tmpl w:val="067C0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EE61AC"/>
    <w:multiLevelType w:val="hybridMultilevel"/>
    <w:tmpl w:val="A8A0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C33F5"/>
    <w:multiLevelType w:val="hybridMultilevel"/>
    <w:tmpl w:val="F0B4B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C7539"/>
    <w:multiLevelType w:val="hybridMultilevel"/>
    <w:tmpl w:val="AD66A382"/>
    <w:lvl w:ilvl="0" w:tplc="1A5ED25E">
      <w:start w:val="1"/>
      <w:numFmt w:val="bullet"/>
      <w:lvlText w:val="•"/>
      <w:lvlJc w:val="left"/>
      <w:pPr>
        <w:tabs>
          <w:tab w:val="num" w:pos="720"/>
        </w:tabs>
        <w:ind w:left="720" w:hanging="360"/>
      </w:pPr>
      <w:rPr>
        <w:rFonts w:ascii="Arial" w:hAnsi="Arial" w:hint="default"/>
      </w:rPr>
    </w:lvl>
    <w:lvl w:ilvl="1" w:tplc="1F3484BE" w:tentative="1">
      <w:start w:val="1"/>
      <w:numFmt w:val="bullet"/>
      <w:lvlText w:val="•"/>
      <w:lvlJc w:val="left"/>
      <w:pPr>
        <w:tabs>
          <w:tab w:val="num" w:pos="1440"/>
        </w:tabs>
        <w:ind w:left="1440" w:hanging="360"/>
      </w:pPr>
      <w:rPr>
        <w:rFonts w:ascii="Arial" w:hAnsi="Arial" w:hint="default"/>
      </w:rPr>
    </w:lvl>
    <w:lvl w:ilvl="2" w:tplc="E30CF62A" w:tentative="1">
      <w:start w:val="1"/>
      <w:numFmt w:val="bullet"/>
      <w:lvlText w:val="•"/>
      <w:lvlJc w:val="left"/>
      <w:pPr>
        <w:tabs>
          <w:tab w:val="num" w:pos="2160"/>
        </w:tabs>
        <w:ind w:left="2160" w:hanging="360"/>
      </w:pPr>
      <w:rPr>
        <w:rFonts w:ascii="Arial" w:hAnsi="Arial" w:hint="default"/>
      </w:rPr>
    </w:lvl>
    <w:lvl w:ilvl="3" w:tplc="6C6C091A" w:tentative="1">
      <w:start w:val="1"/>
      <w:numFmt w:val="bullet"/>
      <w:lvlText w:val="•"/>
      <w:lvlJc w:val="left"/>
      <w:pPr>
        <w:tabs>
          <w:tab w:val="num" w:pos="2880"/>
        </w:tabs>
        <w:ind w:left="2880" w:hanging="360"/>
      </w:pPr>
      <w:rPr>
        <w:rFonts w:ascii="Arial" w:hAnsi="Arial" w:hint="default"/>
      </w:rPr>
    </w:lvl>
    <w:lvl w:ilvl="4" w:tplc="83A27FA4" w:tentative="1">
      <w:start w:val="1"/>
      <w:numFmt w:val="bullet"/>
      <w:lvlText w:val="•"/>
      <w:lvlJc w:val="left"/>
      <w:pPr>
        <w:tabs>
          <w:tab w:val="num" w:pos="3600"/>
        </w:tabs>
        <w:ind w:left="3600" w:hanging="360"/>
      </w:pPr>
      <w:rPr>
        <w:rFonts w:ascii="Arial" w:hAnsi="Arial" w:hint="default"/>
      </w:rPr>
    </w:lvl>
    <w:lvl w:ilvl="5" w:tplc="1C46FFF4" w:tentative="1">
      <w:start w:val="1"/>
      <w:numFmt w:val="bullet"/>
      <w:lvlText w:val="•"/>
      <w:lvlJc w:val="left"/>
      <w:pPr>
        <w:tabs>
          <w:tab w:val="num" w:pos="4320"/>
        </w:tabs>
        <w:ind w:left="4320" w:hanging="360"/>
      </w:pPr>
      <w:rPr>
        <w:rFonts w:ascii="Arial" w:hAnsi="Arial" w:hint="default"/>
      </w:rPr>
    </w:lvl>
    <w:lvl w:ilvl="6" w:tplc="EF9A8DE4" w:tentative="1">
      <w:start w:val="1"/>
      <w:numFmt w:val="bullet"/>
      <w:lvlText w:val="•"/>
      <w:lvlJc w:val="left"/>
      <w:pPr>
        <w:tabs>
          <w:tab w:val="num" w:pos="5040"/>
        </w:tabs>
        <w:ind w:left="5040" w:hanging="360"/>
      </w:pPr>
      <w:rPr>
        <w:rFonts w:ascii="Arial" w:hAnsi="Arial" w:hint="default"/>
      </w:rPr>
    </w:lvl>
    <w:lvl w:ilvl="7" w:tplc="F97A74DE" w:tentative="1">
      <w:start w:val="1"/>
      <w:numFmt w:val="bullet"/>
      <w:lvlText w:val="•"/>
      <w:lvlJc w:val="left"/>
      <w:pPr>
        <w:tabs>
          <w:tab w:val="num" w:pos="5760"/>
        </w:tabs>
        <w:ind w:left="5760" w:hanging="360"/>
      </w:pPr>
      <w:rPr>
        <w:rFonts w:ascii="Arial" w:hAnsi="Arial" w:hint="default"/>
      </w:rPr>
    </w:lvl>
    <w:lvl w:ilvl="8" w:tplc="DA72C0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023B2D"/>
    <w:multiLevelType w:val="hybridMultilevel"/>
    <w:tmpl w:val="DAD838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B5C7DA9"/>
    <w:multiLevelType w:val="hybridMultilevel"/>
    <w:tmpl w:val="2796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44051"/>
    <w:multiLevelType w:val="hybridMultilevel"/>
    <w:tmpl w:val="6D5CB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02CE4"/>
    <w:multiLevelType w:val="hybridMultilevel"/>
    <w:tmpl w:val="B6B27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A79BA"/>
    <w:multiLevelType w:val="hybridMultilevel"/>
    <w:tmpl w:val="384C3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65978"/>
    <w:multiLevelType w:val="hybridMultilevel"/>
    <w:tmpl w:val="3ED4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57387"/>
    <w:multiLevelType w:val="hybridMultilevel"/>
    <w:tmpl w:val="C8CCCF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4D8A6446"/>
    <w:multiLevelType w:val="hybridMultilevel"/>
    <w:tmpl w:val="1F380D68"/>
    <w:lvl w:ilvl="0" w:tplc="5C0457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53981"/>
    <w:multiLevelType w:val="hybridMultilevel"/>
    <w:tmpl w:val="9ABA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E24D4"/>
    <w:multiLevelType w:val="hybridMultilevel"/>
    <w:tmpl w:val="32BC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C55A9"/>
    <w:multiLevelType w:val="hybridMultilevel"/>
    <w:tmpl w:val="E7962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E0DD1"/>
    <w:multiLevelType w:val="hybridMultilevel"/>
    <w:tmpl w:val="78283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ED1F4D"/>
    <w:multiLevelType w:val="hybridMultilevel"/>
    <w:tmpl w:val="FC481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E6883"/>
    <w:multiLevelType w:val="hybridMultilevel"/>
    <w:tmpl w:val="B8A08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BA31BB"/>
    <w:multiLevelType w:val="hybridMultilevel"/>
    <w:tmpl w:val="FE0A6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13765E"/>
    <w:multiLevelType w:val="hybridMultilevel"/>
    <w:tmpl w:val="69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40B5D"/>
    <w:multiLevelType w:val="hybridMultilevel"/>
    <w:tmpl w:val="530E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E692F"/>
    <w:multiLevelType w:val="hybridMultilevel"/>
    <w:tmpl w:val="F0B84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3"/>
  </w:num>
  <w:num w:numId="4">
    <w:abstractNumId w:val="13"/>
  </w:num>
  <w:num w:numId="5">
    <w:abstractNumId w:val="1"/>
  </w:num>
  <w:num w:numId="6">
    <w:abstractNumId w:val="15"/>
  </w:num>
  <w:num w:numId="7">
    <w:abstractNumId w:val="12"/>
  </w:num>
  <w:num w:numId="8">
    <w:abstractNumId w:val="26"/>
  </w:num>
  <w:num w:numId="9">
    <w:abstractNumId w:val="11"/>
  </w:num>
  <w:num w:numId="10">
    <w:abstractNumId w:val="7"/>
  </w:num>
  <w:num w:numId="11">
    <w:abstractNumId w:val="4"/>
  </w:num>
  <w:num w:numId="12">
    <w:abstractNumId w:val="21"/>
  </w:num>
  <w:num w:numId="13">
    <w:abstractNumId w:val="16"/>
  </w:num>
  <w:num w:numId="14">
    <w:abstractNumId w:val="6"/>
  </w:num>
  <w:num w:numId="15">
    <w:abstractNumId w:val="2"/>
  </w:num>
  <w:num w:numId="16">
    <w:abstractNumId w:val="8"/>
  </w:num>
  <w:num w:numId="17">
    <w:abstractNumId w:val="17"/>
  </w:num>
  <w:num w:numId="18">
    <w:abstractNumId w:val="24"/>
  </w:num>
  <w:num w:numId="19">
    <w:abstractNumId w:val="18"/>
  </w:num>
  <w:num w:numId="20">
    <w:abstractNumId w:val="5"/>
  </w:num>
  <w:num w:numId="21">
    <w:abstractNumId w:val="3"/>
  </w:num>
  <w:num w:numId="22">
    <w:abstractNumId w:val="14"/>
  </w:num>
  <w:num w:numId="23">
    <w:abstractNumId w:val="25"/>
  </w:num>
  <w:num w:numId="24">
    <w:abstractNumId w:val="0"/>
  </w:num>
  <w:num w:numId="25">
    <w:abstractNumId w:val="22"/>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EE"/>
    <w:rsid w:val="0000774C"/>
    <w:rsid w:val="000235C2"/>
    <w:rsid w:val="0006271C"/>
    <w:rsid w:val="00064524"/>
    <w:rsid w:val="000A34EC"/>
    <w:rsid w:val="000F6C89"/>
    <w:rsid w:val="00165300"/>
    <w:rsid w:val="00192F68"/>
    <w:rsid w:val="001D1875"/>
    <w:rsid w:val="001E189F"/>
    <w:rsid w:val="001F3B3A"/>
    <w:rsid w:val="00216CF6"/>
    <w:rsid w:val="00240333"/>
    <w:rsid w:val="0025578A"/>
    <w:rsid w:val="00267510"/>
    <w:rsid w:val="002A39C4"/>
    <w:rsid w:val="002E6477"/>
    <w:rsid w:val="002F0004"/>
    <w:rsid w:val="00352322"/>
    <w:rsid w:val="00352739"/>
    <w:rsid w:val="003810A6"/>
    <w:rsid w:val="0041424C"/>
    <w:rsid w:val="00470F58"/>
    <w:rsid w:val="00496228"/>
    <w:rsid w:val="004D1CE0"/>
    <w:rsid w:val="004D7D30"/>
    <w:rsid w:val="004F2F60"/>
    <w:rsid w:val="00554E72"/>
    <w:rsid w:val="0059447E"/>
    <w:rsid w:val="005B7A1C"/>
    <w:rsid w:val="005C27E2"/>
    <w:rsid w:val="005E5435"/>
    <w:rsid w:val="005E5FC2"/>
    <w:rsid w:val="005F29CC"/>
    <w:rsid w:val="00620A72"/>
    <w:rsid w:val="00630D45"/>
    <w:rsid w:val="006356B9"/>
    <w:rsid w:val="006635C5"/>
    <w:rsid w:val="006F7A1C"/>
    <w:rsid w:val="00743F56"/>
    <w:rsid w:val="007646D2"/>
    <w:rsid w:val="007843EA"/>
    <w:rsid w:val="007F5877"/>
    <w:rsid w:val="007F7E7A"/>
    <w:rsid w:val="00814A6E"/>
    <w:rsid w:val="0082269B"/>
    <w:rsid w:val="00823DE6"/>
    <w:rsid w:val="00857BDA"/>
    <w:rsid w:val="00905B24"/>
    <w:rsid w:val="00922814"/>
    <w:rsid w:val="00950315"/>
    <w:rsid w:val="00994FB3"/>
    <w:rsid w:val="009A2EB0"/>
    <w:rsid w:val="009B2BFD"/>
    <w:rsid w:val="009C38E5"/>
    <w:rsid w:val="00A04683"/>
    <w:rsid w:val="00A53498"/>
    <w:rsid w:val="00A65440"/>
    <w:rsid w:val="00B05D15"/>
    <w:rsid w:val="00B8235A"/>
    <w:rsid w:val="00BA4DF6"/>
    <w:rsid w:val="00BE648B"/>
    <w:rsid w:val="00C07E9B"/>
    <w:rsid w:val="00C42772"/>
    <w:rsid w:val="00C54671"/>
    <w:rsid w:val="00C57822"/>
    <w:rsid w:val="00C75180"/>
    <w:rsid w:val="00C92284"/>
    <w:rsid w:val="00CC32EE"/>
    <w:rsid w:val="00CE2A8F"/>
    <w:rsid w:val="00D115AF"/>
    <w:rsid w:val="00DE4A6A"/>
    <w:rsid w:val="00DF75D9"/>
    <w:rsid w:val="00E071E4"/>
    <w:rsid w:val="00E23702"/>
    <w:rsid w:val="00E54A1D"/>
    <w:rsid w:val="00E54B2C"/>
    <w:rsid w:val="00E901E7"/>
    <w:rsid w:val="00EA7399"/>
    <w:rsid w:val="00F7419A"/>
    <w:rsid w:val="00F97806"/>
    <w:rsid w:val="00FB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DF51"/>
  <w15:chartTrackingRefBased/>
  <w15:docId w15:val="{6913963D-8735-4B42-95C2-B54F1725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EE"/>
    <w:pPr>
      <w:ind w:left="720"/>
      <w:contextualSpacing/>
    </w:pPr>
  </w:style>
  <w:style w:type="character" w:styleId="Hyperlink">
    <w:name w:val="Hyperlink"/>
    <w:basedOn w:val="DefaultParagraphFont"/>
    <w:uiPriority w:val="99"/>
    <w:unhideWhenUsed/>
    <w:rsid w:val="00192F68"/>
    <w:rPr>
      <w:color w:val="0563C1" w:themeColor="hyperlink"/>
      <w:u w:val="single"/>
    </w:rPr>
  </w:style>
  <w:style w:type="table" w:styleId="TableGrid">
    <w:name w:val="Table Grid"/>
    <w:basedOn w:val="TableNormal"/>
    <w:uiPriority w:val="39"/>
    <w:rsid w:val="004D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CF6"/>
  </w:style>
  <w:style w:type="paragraph" w:styleId="Footer">
    <w:name w:val="footer"/>
    <w:basedOn w:val="Normal"/>
    <w:link w:val="FooterChar"/>
    <w:uiPriority w:val="99"/>
    <w:unhideWhenUsed/>
    <w:rsid w:val="00216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CF6"/>
  </w:style>
  <w:style w:type="character" w:customStyle="1" w:styleId="UnresolvedMention">
    <w:name w:val="Unresolved Mention"/>
    <w:basedOn w:val="DefaultParagraphFont"/>
    <w:uiPriority w:val="99"/>
    <w:semiHidden/>
    <w:unhideWhenUsed/>
    <w:rsid w:val="00F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6031">
      <w:bodyDiv w:val="1"/>
      <w:marLeft w:val="0"/>
      <w:marRight w:val="0"/>
      <w:marTop w:val="0"/>
      <w:marBottom w:val="0"/>
      <w:divBdr>
        <w:top w:val="none" w:sz="0" w:space="0" w:color="auto"/>
        <w:left w:val="none" w:sz="0" w:space="0" w:color="auto"/>
        <w:bottom w:val="none" w:sz="0" w:space="0" w:color="auto"/>
        <w:right w:val="none" w:sz="0" w:space="0" w:color="auto"/>
      </w:divBdr>
    </w:div>
    <w:div w:id="145128128">
      <w:bodyDiv w:val="1"/>
      <w:marLeft w:val="0"/>
      <w:marRight w:val="0"/>
      <w:marTop w:val="0"/>
      <w:marBottom w:val="0"/>
      <w:divBdr>
        <w:top w:val="none" w:sz="0" w:space="0" w:color="auto"/>
        <w:left w:val="none" w:sz="0" w:space="0" w:color="auto"/>
        <w:bottom w:val="none" w:sz="0" w:space="0" w:color="auto"/>
        <w:right w:val="none" w:sz="0" w:space="0" w:color="auto"/>
      </w:divBdr>
    </w:div>
    <w:div w:id="502673068">
      <w:bodyDiv w:val="1"/>
      <w:marLeft w:val="0"/>
      <w:marRight w:val="0"/>
      <w:marTop w:val="0"/>
      <w:marBottom w:val="0"/>
      <w:divBdr>
        <w:top w:val="none" w:sz="0" w:space="0" w:color="auto"/>
        <w:left w:val="none" w:sz="0" w:space="0" w:color="auto"/>
        <w:bottom w:val="none" w:sz="0" w:space="0" w:color="auto"/>
        <w:right w:val="none" w:sz="0" w:space="0" w:color="auto"/>
      </w:divBdr>
    </w:div>
    <w:div w:id="546331406">
      <w:bodyDiv w:val="1"/>
      <w:marLeft w:val="0"/>
      <w:marRight w:val="0"/>
      <w:marTop w:val="0"/>
      <w:marBottom w:val="0"/>
      <w:divBdr>
        <w:top w:val="none" w:sz="0" w:space="0" w:color="auto"/>
        <w:left w:val="none" w:sz="0" w:space="0" w:color="auto"/>
        <w:bottom w:val="none" w:sz="0" w:space="0" w:color="auto"/>
        <w:right w:val="none" w:sz="0" w:space="0" w:color="auto"/>
      </w:divBdr>
      <w:divsChild>
        <w:div w:id="209266518">
          <w:marLeft w:val="432"/>
          <w:marRight w:val="0"/>
          <w:marTop w:val="360"/>
          <w:marBottom w:val="0"/>
          <w:divBdr>
            <w:top w:val="none" w:sz="0" w:space="0" w:color="auto"/>
            <w:left w:val="none" w:sz="0" w:space="0" w:color="auto"/>
            <w:bottom w:val="none" w:sz="0" w:space="0" w:color="auto"/>
            <w:right w:val="none" w:sz="0" w:space="0" w:color="auto"/>
          </w:divBdr>
        </w:div>
      </w:divsChild>
    </w:div>
    <w:div w:id="551890949">
      <w:bodyDiv w:val="1"/>
      <w:marLeft w:val="0"/>
      <w:marRight w:val="0"/>
      <w:marTop w:val="0"/>
      <w:marBottom w:val="0"/>
      <w:divBdr>
        <w:top w:val="none" w:sz="0" w:space="0" w:color="auto"/>
        <w:left w:val="none" w:sz="0" w:space="0" w:color="auto"/>
        <w:bottom w:val="none" w:sz="0" w:space="0" w:color="auto"/>
        <w:right w:val="none" w:sz="0" w:space="0" w:color="auto"/>
      </w:divBdr>
      <w:divsChild>
        <w:div w:id="1546092020">
          <w:marLeft w:val="432"/>
          <w:marRight w:val="0"/>
          <w:marTop w:val="360"/>
          <w:marBottom w:val="0"/>
          <w:divBdr>
            <w:top w:val="none" w:sz="0" w:space="0" w:color="auto"/>
            <w:left w:val="none" w:sz="0" w:space="0" w:color="auto"/>
            <w:bottom w:val="none" w:sz="0" w:space="0" w:color="auto"/>
            <w:right w:val="none" w:sz="0" w:space="0" w:color="auto"/>
          </w:divBdr>
        </w:div>
      </w:divsChild>
    </w:div>
    <w:div w:id="822357713">
      <w:bodyDiv w:val="1"/>
      <w:marLeft w:val="0"/>
      <w:marRight w:val="0"/>
      <w:marTop w:val="0"/>
      <w:marBottom w:val="0"/>
      <w:divBdr>
        <w:top w:val="none" w:sz="0" w:space="0" w:color="auto"/>
        <w:left w:val="none" w:sz="0" w:space="0" w:color="auto"/>
        <w:bottom w:val="none" w:sz="0" w:space="0" w:color="auto"/>
        <w:right w:val="none" w:sz="0" w:space="0" w:color="auto"/>
      </w:divBdr>
    </w:div>
    <w:div w:id="1757820709">
      <w:bodyDiv w:val="1"/>
      <w:marLeft w:val="0"/>
      <w:marRight w:val="0"/>
      <w:marTop w:val="0"/>
      <w:marBottom w:val="0"/>
      <w:divBdr>
        <w:top w:val="none" w:sz="0" w:space="0" w:color="auto"/>
        <w:left w:val="none" w:sz="0" w:space="0" w:color="auto"/>
        <w:bottom w:val="none" w:sz="0" w:space="0" w:color="auto"/>
        <w:right w:val="none" w:sz="0" w:space="0" w:color="auto"/>
      </w:divBdr>
    </w:div>
    <w:div w:id="19851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MarPAMM" TargetMode="External"/><Relationship Id="rId4" Type="http://schemas.openxmlformats.org/officeDocument/2006/relationships/settings" Target="settings.xml"/><Relationship Id="rId9" Type="http://schemas.openxmlformats.org/officeDocument/2006/relationships/hyperlink" Target="mailto:MarPAMM@tciengagement.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0A825-EA1A-4166-8C02-73979F4E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3088</Words>
  <Characters>17606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Stevenson</dc:creator>
  <cp:keywords/>
  <dc:description/>
  <cp:lastModifiedBy>Stevenson, David</cp:lastModifiedBy>
  <cp:revision>2</cp:revision>
  <dcterms:created xsi:type="dcterms:W3CDTF">2021-04-22T17:22:00Z</dcterms:created>
  <dcterms:modified xsi:type="dcterms:W3CDTF">2021-04-22T17:22:00Z</dcterms:modified>
</cp:coreProperties>
</file>